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B3D71" w14:textId="1A04A88C" w:rsidR="00993069" w:rsidRPr="00800261" w:rsidRDefault="00443EF0" w:rsidP="00800261">
      <w:pPr>
        <w:pStyle w:val="Standard"/>
        <w:tabs>
          <w:tab w:val="left" w:pos="-1440"/>
          <w:tab w:val="left" w:pos="-720"/>
        </w:tabs>
        <w:spacing w:after="240"/>
        <w:jc w:val="both"/>
        <w:rPr>
          <w:rFonts w:ascii="Arial" w:hAnsi="Arial" w:cs="Arial"/>
          <w:b/>
          <w:bCs/>
          <w:sz w:val="22"/>
          <w:szCs w:val="22"/>
        </w:rPr>
      </w:pPr>
      <w:r w:rsidRPr="00800261">
        <w:rPr>
          <w:rFonts w:ascii="Arial" w:hAnsi="Arial" w:cs="Arial"/>
          <w:b/>
          <w:bCs/>
          <w:sz w:val="22"/>
          <w:szCs w:val="22"/>
        </w:rPr>
        <w:t>PLIEGO DE CLÁUSULAS TÉCNICAS PARA LA CONTRATACIÓN DEL SERVICIO DE LIMPIEZA DE LAS DEPENDENCIAS DE LA CÁMARA OFICIAL DE COMERCIO, INDUSTRIA Y SERVICIOS DE GRAN CANARIA</w:t>
      </w:r>
      <w:r w:rsidR="004F6A3A">
        <w:rPr>
          <w:rFonts w:ascii="Arial" w:hAnsi="Arial" w:cs="Arial"/>
          <w:b/>
          <w:bCs/>
          <w:sz w:val="22"/>
          <w:szCs w:val="22"/>
        </w:rPr>
        <w:t xml:space="preserve"> PARA LAS ANUALIDADES 2026 Y 2027</w:t>
      </w:r>
    </w:p>
    <w:p w14:paraId="2AACB78B" w14:textId="77777777" w:rsidR="00443EF0" w:rsidRPr="00800261" w:rsidRDefault="00443EF0" w:rsidP="00800261">
      <w:pPr>
        <w:pStyle w:val="Standard"/>
        <w:tabs>
          <w:tab w:val="left" w:pos="-1440"/>
          <w:tab w:val="left" w:pos="-720"/>
        </w:tabs>
        <w:spacing w:after="240"/>
        <w:jc w:val="both"/>
        <w:rPr>
          <w:rFonts w:ascii="Arial" w:hAnsi="Arial" w:cs="Arial"/>
          <w:b/>
          <w:bCs/>
          <w:sz w:val="22"/>
          <w:szCs w:val="22"/>
        </w:rPr>
      </w:pPr>
    </w:p>
    <w:p w14:paraId="76A0783A" w14:textId="59CDB7C4" w:rsidR="00443EF0" w:rsidRPr="008F5E25" w:rsidRDefault="00443EF0" w:rsidP="00800261">
      <w:pPr>
        <w:pStyle w:val="Standard"/>
        <w:tabs>
          <w:tab w:val="left" w:pos="-1440"/>
          <w:tab w:val="left" w:pos="-720"/>
        </w:tabs>
        <w:spacing w:after="240"/>
        <w:jc w:val="both"/>
        <w:rPr>
          <w:rFonts w:ascii="Arial" w:hAnsi="Arial" w:cs="Arial"/>
          <w:b/>
          <w:bCs/>
          <w:sz w:val="22"/>
          <w:szCs w:val="22"/>
        </w:rPr>
      </w:pPr>
      <w:r w:rsidRPr="008F5E25">
        <w:rPr>
          <w:rFonts w:ascii="Arial" w:hAnsi="Arial" w:cs="Arial"/>
          <w:b/>
          <w:bCs/>
          <w:sz w:val="22"/>
          <w:szCs w:val="22"/>
        </w:rPr>
        <w:t xml:space="preserve">EXPEDIENTE DE CONTRATACIÓN NÚMERO </w:t>
      </w:r>
      <w:r w:rsidR="00993069">
        <w:rPr>
          <w:rFonts w:ascii="Arial" w:hAnsi="Arial" w:cs="Arial"/>
          <w:b/>
          <w:bCs/>
          <w:sz w:val="22"/>
          <w:szCs w:val="22"/>
        </w:rPr>
        <w:t>1</w:t>
      </w:r>
      <w:r w:rsidR="00066F5B">
        <w:rPr>
          <w:rFonts w:ascii="Arial" w:hAnsi="Arial" w:cs="Arial"/>
          <w:b/>
          <w:bCs/>
          <w:sz w:val="22"/>
          <w:szCs w:val="22"/>
        </w:rPr>
        <w:t>3</w:t>
      </w:r>
      <w:r w:rsidRPr="008F5E25">
        <w:rPr>
          <w:rFonts w:ascii="Arial" w:hAnsi="Arial" w:cs="Arial"/>
          <w:b/>
          <w:bCs/>
          <w:sz w:val="22"/>
          <w:szCs w:val="22"/>
        </w:rPr>
        <w:t>/202</w:t>
      </w:r>
      <w:r w:rsidR="004F6A3A">
        <w:rPr>
          <w:rFonts w:ascii="Arial" w:hAnsi="Arial" w:cs="Arial"/>
          <w:b/>
          <w:bCs/>
          <w:sz w:val="22"/>
          <w:szCs w:val="22"/>
        </w:rPr>
        <w:t>5</w:t>
      </w:r>
      <w:r w:rsidRPr="008F5E25">
        <w:rPr>
          <w:rFonts w:ascii="Arial" w:hAnsi="Arial" w:cs="Arial"/>
          <w:b/>
          <w:bCs/>
          <w:sz w:val="22"/>
          <w:szCs w:val="22"/>
        </w:rPr>
        <w:t xml:space="preserve"> </w:t>
      </w:r>
    </w:p>
    <w:p w14:paraId="741EE02F" w14:textId="2A2D5056" w:rsidR="00443EF0" w:rsidRPr="008F5E25" w:rsidRDefault="00443EF0" w:rsidP="005C3FFA">
      <w:pPr>
        <w:pStyle w:val="Standard"/>
        <w:tabs>
          <w:tab w:val="left" w:pos="-1440"/>
          <w:tab w:val="left" w:pos="-720"/>
        </w:tabs>
        <w:spacing w:after="240"/>
        <w:jc w:val="center"/>
        <w:rPr>
          <w:rFonts w:ascii="Arial" w:hAnsi="Arial" w:cs="Arial"/>
          <w:b/>
          <w:bCs/>
          <w:sz w:val="22"/>
          <w:szCs w:val="22"/>
        </w:rPr>
      </w:pPr>
    </w:p>
    <w:p w14:paraId="28202D2D" w14:textId="77777777" w:rsidR="00443EF0" w:rsidRPr="00800261" w:rsidRDefault="00443EF0" w:rsidP="00800261">
      <w:pPr>
        <w:pStyle w:val="Standard"/>
        <w:tabs>
          <w:tab w:val="left" w:pos="-1440"/>
          <w:tab w:val="left" w:pos="-720"/>
        </w:tabs>
        <w:spacing w:after="240"/>
        <w:jc w:val="both"/>
        <w:rPr>
          <w:rFonts w:ascii="Arial" w:hAnsi="Arial" w:cs="Arial"/>
          <w:sz w:val="22"/>
          <w:szCs w:val="22"/>
        </w:rPr>
      </w:pPr>
      <w:r w:rsidRPr="008F5E25">
        <w:rPr>
          <w:rFonts w:ascii="Arial" w:hAnsi="Arial" w:cs="Arial"/>
          <w:sz w:val="22"/>
          <w:szCs w:val="22"/>
        </w:rPr>
        <w:t>El objeto del contrato será la realización del ser</w:t>
      </w:r>
      <w:r w:rsidRPr="00800261">
        <w:rPr>
          <w:rFonts w:ascii="Arial" w:hAnsi="Arial" w:cs="Arial"/>
          <w:sz w:val="22"/>
          <w:szCs w:val="22"/>
        </w:rPr>
        <w:t xml:space="preserve">vicio de limpieza de las dependencias de la Cámara Oficial de Comercio, Industria, Servicios y Navegación de Gran Canaria que se señalan a continuación: </w:t>
      </w:r>
    </w:p>
    <w:p w14:paraId="2337036C" w14:textId="77777777" w:rsidR="00443EF0" w:rsidRPr="00800261" w:rsidRDefault="00443EF0" w:rsidP="00800261">
      <w:pPr>
        <w:pStyle w:val="Standard"/>
        <w:tabs>
          <w:tab w:val="left" w:pos="-1440"/>
          <w:tab w:val="left" w:pos="-720"/>
        </w:tabs>
        <w:spacing w:after="240"/>
        <w:jc w:val="both"/>
        <w:rPr>
          <w:rFonts w:ascii="Arial" w:hAnsi="Arial" w:cs="Arial"/>
          <w:sz w:val="22"/>
          <w:szCs w:val="22"/>
        </w:rPr>
      </w:pPr>
      <w:r w:rsidRPr="00800261">
        <w:rPr>
          <w:rFonts w:ascii="Arial" w:hAnsi="Arial" w:cs="Arial"/>
          <w:sz w:val="22"/>
          <w:szCs w:val="22"/>
        </w:rPr>
        <w:t xml:space="preserve">• Edificio C/ León y Castillo 24, 35003, Las Palmas de Gran Canaria, (plantas primera, segunda, tercera, cuarta y quinta). </w:t>
      </w:r>
    </w:p>
    <w:p w14:paraId="41BC88B5" w14:textId="77777777" w:rsidR="00443EF0" w:rsidRPr="00800261" w:rsidRDefault="00443EF0" w:rsidP="00800261">
      <w:pPr>
        <w:pStyle w:val="Standard"/>
        <w:tabs>
          <w:tab w:val="left" w:pos="-1440"/>
          <w:tab w:val="left" w:pos="-720"/>
        </w:tabs>
        <w:spacing w:after="240"/>
        <w:jc w:val="both"/>
        <w:rPr>
          <w:rFonts w:ascii="Arial" w:hAnsi="Arial" w:cs="Arial"/>
          <w:sz w:val="22"/>
          <w:szCs w:val="22"/>
        </w:rPr>
      </w:pPr>
      <w:r w:rsidRPr="00800261">
        <w:rPr>
          <w:rFonts w:ascii="Arial" w:hAnsi="Arial" w:cs="Arial"/>
          <w:sz w:val="22"/>
          <w:szCs w:val="22"/>
        </w:rPr>
        <w:t xml:space="preserve">• Edificio C/ León y Castillo 24, 35003, Las Palmas de Gran Canaria, (planta baja) – PAE- Ventanilla Única Empresarial. </w:t>
      </w:r>
    </w:p>
    <w:p w14:paraId="2D27B4BA" w14:textId="77777777" w:rsidR="00443EF0" w:rsidRPr="00800261" w:rsidRDefault="00443EF0" w:rsidP="00800261">
      <w:pPr>
        <w:pStyle w:val="Standard"/>
        <w:tabs>
          <w:tab w:val="left" w:pos="-1440"/>
          <w:tab w:val="left" w:pos="-720"/>
        </w:tabs>
        <w:spacing w:after="240"/>
        <w:jc w:val="both"/>
        <w:rPr>
          <w:rFonts w:ascii="Arial" w:hAnsi="Arial" w:cs="Arial"/>
          <w:sz w:val="22"/>
          <w:szCs w:val="22"/>
        </w:rPr>
      </w:pPr>
      <w:r w:rsidRPr="00800261">
        <w:rPr>
          <w:rFonts w:ascii="Arial" w:hAnsi="Arial" w:cs="Arial"/>
          <w:sz w:val="22"/>
          <w:szCs w:val="22"/>
        </w:rPr>
        <w:t xml:space="preserve">• Planta segunda del Edificio C/ Francisco </w:t>
      </w:r>
      <w:proofErr w:type="spellStart"/>
      <w:r w:rsidRPr="00800261">
        <w:rPr>
          <w:rFonts w:ascii="Arial" w:hAnsi="Arial" w:cs="Arial"/>
          <w:sz w:val="22"/>
          <w:szCs w:val="22"/>
        </w:rPr>
        <w:t>Gourié</w:t>
      </w:r>
      <w:proofErr w:type="spellEnd"/>
      <w:r w:rsidRPr="00800261">
        <w:rPr>
          <w:rFonts w:ascii="Arial" w:hAnsi="Arial" w:cs="Arial"/>
          <w:sz w:val="22"/>
          <w:szCs w:val="22"/>
        </w:rPr>
        <w:t xml:space="preserve"> 107, 2º, Las Palmas de Gran Canaria- Viveros de Empresas. </w:t>
      </w:r>
    </w:p>
    <w:p w14:paraId="14909544" w14:textId="77777777" w:rsidR="00443EF0" w:rsidRPr="00800261" w:rsidRDefault="00443EF0" w:rsidP="00800261">
      <w:pPr>
        <w:pStyle w:val="Standard"/>
        <w:tabs>
          <w:tab w:val="left" w:pos="-1440"/>
          <w:tab w:val="left" w:pos="-720"/>
        </w:tabs>
        <w:spacing w:after="240"/>
        <w:jc w:val="both"/>
        <w:rPr>
          <w:rFonts w:ascii="Arial" w:hAnsi="Arial" w:cs="Arial"/>
          <w:b/>
          <w:bCs/>
          <w:sz w:val="22"/>
          <w:szCs w:val="22"/>
        </w:rPr>
      </w:pPr>
      <w:r w:rsidRPr="00800261">
        <w:rPr>
          <w:rFonts w:ascii="Arial" w:hAnsi="Arial" w:cs="Arial"/>
          <w:sz w:val="22"/>
          <w:szCs w:val="22"/>
        </w:rPr>
        <w:t xml:space="preserve">La ejecución del objeto de este expediente de contratación deberá adecuarse a las siguientes </w:t>
      </w:r>
      <w:r w:rsidRPr="00800261">
        <w:rPr>
          <w:rFonts w:ascii="Arial" w:hAnsi="Arial" w:cs="Arial"/>
          <w:b/>
          <w:bCs/>
          <w:sz w:val="22"/>
          <w:szCs w:val="22"/>
        </w:rPr>
        <w:t xml:space="preserve">PRESCRIPCIONES TÉCNICAS: </w:t>
      </w:r>
    </w:p>
    <w:p w14:paraId="50AF5C5B" w14:textId="77777777" w:rsidR="00443EF0" w:rsidRPr="00800261" w:rsidRDefault="00443EF0" w:rsidP="00800261">
      <w:pPr>
        <w:pStyle w:val="Standard"/>
        <w:tabs>
          <w:tab w:val="left" w:pos="-1440"/>
          <w:tab w:val="left" w:pos="-720"/>
        </w:tabs>
        <w:spacing w:after="240"/>
        <w:jc w:val="both"/>
        <w:rPr>
          <w:rFonts w:ascii="Arial" w:hAnsi="Arial" w:cs="Arial"/>
          <w:sz w:val="22"/>
          <w:szCs w:val="22"/>
        </w:rPr>
      </w:pPr>
      <w:r w:rsidRPr="00800261">
        <w:rPr>
          <w:rFonts w:ascii="Arial" w:hAnsi="Arial" w:cs="Arial"/>
          <w:sz w:val="22"/>
          <w:szCs w:val="22"/>
        </w:rPr>
        <w:t xml:space="preserve">El contrato incluye la limpieza integral de las arriba señaladas dependencias de la Cámara Oficial de Comercio, Industria, Servicios y Navegación de Gran Canaria, con su mobiliario y enseres, por lo que será objeto de tratamiento toda zona, elemento y objeto que forme parte de éstas. </w:t>
      </w:r>
    </w:p>
    <w:p w14:paraId="572D8D16" w14:textId="77777777" w:rsidR="00443EF0" w:rsidRPr="00800261" w:rsidRDefault="00443EF0" w:rsidP="00800261">
      <w:pPr>
        <w:pStyle w:val="Standard"/>
        <w:tabs>
          <w:tab w:val="left" w:pos="-1440"/>
          <w:tab w:val="left" w:pos="-720"/>
        </w:tabs>
        <w:spacing w:after="240"/>
        <w:jc w:val="both"/>
        <w:rPr>
          <w:rFonts w:ascii="Arial" w:hAnsi="Arial" w:cs="Arial"/>
          <w:sz w:val="22"/>
          <w:szCs w:val="22"/>
        </w:rPr>
      </w:pPr>
      <w:r w:rsidRPr="00800261">
        <w:rPr>
          <w:rFonts w:ascii="Arial" w:hAnsi="Arial" w:cs="Arial"/>
          <w:sz w:val="22"/>
          <w:szCs w:val="22"/>
        </w:rPr>
        <w:t xml:space="preserve">En consecuencia, el adjudicatario vendrá obligado a efectuar todo trabajo relacionado con el mantenimiento y conservación de la limpieza, comprendiendo, como mínimo, las siguientes operaciones: </w:t>
      </w:r>
    </w:p>
    <w:p w14:paraId="1F953E53" w14:textId="77777777" w:rsidR="00443EF0" w:rsidRPr="00800261" w:rsidRDefault="00443EF0" w:rsidP="00800261">
      <w:pPr>
        <w:pStyle w:val="Standard"/>
        <w:tabs>
          <w:tab w:val="left" w:pos="-1440"/>
          <w:tab w:val="left" w:pos="-720"/>
        </w:tabs>
        <w:spacing w:after="240"/>
        <w:jc w:val="both"/>
        <w:rPr>
          <w:rFonts w:ascii="Arial" w:hAnsi="Arial" w:cs="Arial"/>
          <w:sz w:val="22"/>
          <w:szCs w:val="22"/>
          <w:u w:val="single"/>
        </w:rPr>
      </w:pPr>
      <w:r w:rsidRPr="00800261">
        <w:rPr>
          <w:rFonts w:ascii="Arial" w:hAnsi="Arial" w:cs="Arial"/>
          <w:b/>
          <w:bCs/>
          <w:sz w:val="22"/>
          <w:szCs w:val="22"/>
          <w:u w:val="single"/>
        </w:rPr>
        <w:t>Servicio diario</w:t>
      </w:r>
    </w:p>
    <w:p w14:paraId="260C7DBA" w14:textId="77777777" w:rsidR="00443EF0" w:rsidRPr="00800261" w:rsidRDefault="00443EF0" w:rsidP="00800261">
      <w:pPr>
        <w:pStyle w:val="Standard"/>
        <w:tabs>
          <w:tab w:val="left" w:pos="-1440"/>
          <w:tab w:val="left" w:pos="-720"/>
        </w:tabs>
        <w:spacing w:after="240"/>
        <w:jc w:val="both"/>
        <w:rPr>
          <w:rFonts w:ascii="Arial" w:hAnsi="Arial" w:cs="Arial"/>
          <w:sz w:val="22"/>
          <w:szCs w:val="22"/>
        </w:rPr>
      </w:pPr>
      <w:r w:rsidRPr="00800261">
        <w:rPr>
          <w:rFonts w:ascii="Arial" w:hAnsi="Arial" w:cs="Arial"/>
          <w:sz w:val="22"/>
          <w:szCs w:val="22"/>
        </w:rPr>
        <w:t>Barrido y fregado de suelos.</w:t>
      </w:r>
    </w:p>
    <w:p w14:paraId="56722ECB" w14:textId="77777777" w:rsidR="00443EF0" w:rsidRPr="00800261" w:rsidRDefault="00443EF0" w:rsidP="00800261">
      <w:pPr>
        <w:pStyle w:val="Standard"/>
        <w:tabs>
          <w:tab w:val="left" w:pos="-1440"/>
          <w:tab w:val="left" w:pos="-720"/>
        </w:tabs>
        <w:spacing w:after="240"/>
        <w:jc w:val="both"/>
        <w:rPr>
          <w:rFonts w:ascii="Arial" w:hAnsi="Arial" w:cs="Arial"/>
          <w:sz w:val="22"/>
          <w:szCs w:val="22"/>
        </w:rPr>
      </w:pPr>
      <w:r w:rsidRPr="00800261">
        <w:rPr>
          <w:rFonts w:ascii="Arial" w:hAnsi="Arial" w:cs="Arial"/>
          <w:sz w:val="22"/>
          <w:szCs w:val="22"/>
        </w:rPr>
        <w:t>Limpieza de aseos y servicios.</w:t>
      </w:r>
    </w:p>
    <w:p w14:paraId="21EB9A24" w14:textId="77777777" w:rsidR="00443EF0" w:rsidRPr="00800261" w:rsidRDefault="00443EF0" w:rsidP="00800261">
      <w:pPr>
        <w:pStyle w:val="Standard"/>
        <w:tabs>
          <w:tab w:val="left" w:pos="-1440"/>
          <w:tab w:val="left" w:pos="-720"/>
        </w:tabs>
        <w:spacing w:after="240"/>
        <w:jc w:val="both"/>
        <w:rPr>
          <w:rFonts w:ascii="Arial" w:hAnsi="Arial" w:cs="Arial"/>
          <w:sz w:val="22"/>
          <w:szCs w:val="22"/>
        </w:rPr>
      </w:pPr>
      <w:r w:rsidRPr="00800261">
        <w:rPr>
          <w:rFonts w:ascii="Arial" w:hAnsi="Arial" w:cs="Arial"/>
          <w:sz w:val="22"/>
          <w:szCs w:val="22"/>
        </w:rPr>
        <w:t>Vaciado de papeleras.</w:t>
      </w:r>
    </w:p>
    <w:p w14:paraId="0CD9D6AE" w14:textId="77777777" w:rsidR="00443EF0" w:rsidRPr="00800261" w:rsidRDefault="00443EF0" w:rsidP="00800261">
      <w:pPr>
        <w:pStyle w:val="Standard"/>
        <w:tabs>
          <w:tab w:val="left" w:pos="-1440"/>
          <w:tab w:val="left" w:pos="-720"/>
        </w:tabs>
        <w:spacing w:after="240"/>
        <w:jc w:val="both"/>
        <w:rPr>
          <w:rFonts w:ascii="Arial" w:hAnsi="Arial" w:cs="Arial"/>
          <w:sz w:val="22"/>
          <w:szCs w:val="22"/>
        </w:rPr>
      </w:pPr>
      <w:r w:rsidRPr="00800261">
        <w:rPr>
          <w:rFonts w:ascii="Arial" w:hAnsi="Arial" w:cs="Arial"/>
          <w:sz w:val="22"/>
          <w:szCs w:val="22"/>
        </w:rPr>
        <w:t>Limpieza de mesas.</w:t>
      </w:r>
    </w:p>
    <w:p w14:paraId="16D82A99" w14:textId="77777777" w:rsidR="00443EF0" w:rsidRPr="00800261" w:rsidRDefault="00443EF0" w:rsidP="00800261">
      <w:pPr>
        <w:pStyle w:val="Standard"/>
        <w:tabs>
          <w:tab w:val="left" w:pos="-1440"/>
          <w:tab w:val="left" w:pos="-720"/>
        </w:tabs>
        <w:spacing w:after="240"/>
        <w:jc w:val="both"/>
        <w:rPr>
          <w:rFonts w:ascii="Arial" w:hAnsi="Arial" w:cs="Arial"/>
          <w:sz w:val="22"/>
          <w:szCs w:val="22"/>
        </w:rPr>
      </w:pPr>
      <w:r w:rsidRPr="00800261">
        <w:rPr>
          <w:rFonts w:ascii="Arial" w:hAnsi="Arial" w:cs="Arial"/>
          <w:sz w:val="22"/>
          <w:szCs w:val="22"/>
        </w:rPr>
        <w:t>Desempolvado de equipos informáticos.</w:t>
      </w:r>
    </w:p>
    <w:p w14:paraId="31C574C6" w14:textId="77777777" w:rsidR="00443EF0" w:rsidRPr="00800261" w:rsidRDefault="00443EF0" w:rsidP="00800261">
      <w:pPr>
        <w:pStyle w:val="Standard"/>
        <w:tabs>
          <w:tab w:val="left" w:pos="-1440"/>
          <w:tab w:val="left" w:pos="-720"/>
        </w:tabs>
        <w:spacing w:after="240"/>
        <w:jc w:val="both"/>
        <w:rPr>
          <w:rFonts w:ascii="Arial" w:hAnsi="Arial" w:cs="Arial"/>
          <w:sz w:val="22"/>
          <w:szCs w:val="22"/>
        </w:rPr>
      </w:pPr>
      <w:r w:rsidRPr="00800261">
        <w:rPr>
          <w:rFonts w:ascii="Arial" w:hAnsi="Arial" w:cs="Arial"/>
          <w:sz w:val="22"/>
          <w:szCs w:val="22"/>
        </w:rPr>
        <w:t>Eliminación de manchas localizadas.</w:t>
      </w:r>
    </w:p>
    <w:p w14:paraId="7D8299B7" w14:textId="77777777" w:rsidR="00443EF0" w:rsidRPr="00800261" w:rsidRDefault="00443EF0" w:rsidP="00800261">
      <w:pPr>
        <w:pStyle w:val="Standard"/>
        <w:tabs>
          <w:tab w:val="left" w:pos="-1440"/>
          <w:tab w:val="left" w:pos="-720"/>
        </w:tabs>
        <w:spacing w:after="240"/>
        <w:jc w:val="both"/>
        <w:rPr>
          <w:rFonts w:ascii="Arial" w:hAnsi="Arial" w:cs="Arial"/>
          <w:sz w:val="22"/>
          <w:szCs w:val="22"/>
        </w:rPr>
      </w:pPr>
      <w:r w:rsidRPr="00800261">
        <w:rPr>
          <w:rFonts w:ascii="Arial" w:hAnsi="Arial" w:cs="Arial"/>
          <w:sz w:val="22"/>
          <w:szCs w:val="22"/>
        </w:rPr>
        <w:t>Limpieza de huellas en mamparas y puertas.</w:t>
      </w:r>
    </w:p>
    <w:p w14:paraId="0391CDC0" w14:textId="77777777" w:rsidR="00443EF0" w:rsidRPr="00800261" w:rsidRDefault="00443EF0" w:rsidP="00800261">
      <w:pPr>
        <w:pStyle w:val="Standard"/>
        <w:tabs>
          <w:tab w:val="left" w:pos="-1440"/>
          <w:tab w:val="left" w:pos="-720"/>
        </w:tabs>
        <w:spacing w:after="240"/>
        <w:jc w:val="both"/>
        <w:rPr>
          <w:rFonts w:ascii="Arial" w:hAnsi="Arial" w:cs="Arial"/>
          <w:sz w:val="22"/>
          <w:szCs w:val="22"/>
        </w:rPr>
      </w:pPr>
      <w:r w:rsidRPr="00800261">
        <w:rPr>
          <w:rFonts w:ascii="Arial" w:hAnsi="Arial" w:cs="Arial"/>
          <w:sz w:val="22"/>
          <w:szCs w:val="22"/>
        </w:rPr>
        <w:t>Limpieza ascensor.</w:t>
      </w:r>
    </w:p>
    <w:p w14:paraId="2CC14790" w14:textId="77777777" w:rsidR="00443EF0" w:rsidRPr="00800261" w:rsidRDefault="00443EF0" w:rsidP="00800261">
      <w:pPr>
        <w:pStyle w:val="Standard"/>
        <w:tabs>
          <w:tab w:val="left" w:pos="-1440"/>
          <w:tab w:val="left" w:pos="-720"/>
        </w:tabs>
        <w:spacing w:after="240"/>
        <w:jc w:val="both"/>
        <w:rPr>
          <w:rFonts w:ascii="Arial" w:hAnsi="Arial" w:cs="Arial"/>
          <w:sz w:val="22"/>
          <w:szCs w:val="22"/>
        </w:rPr>
      </w:pPr>
      <w:r w:rsidRPr="00800261">
        <w:rPr>
          <w:rFonts w:ascii="Arial" w:hAnsi="Arial" w:cs="Arial"/>
          <w:sz w:val="22"/>
          <w:szCs w:val="22"/>
        </w:rPr>
        <w:t>Barrido y fregado escaleras.</w:t>
      </w:r>
    </w:p>
    <w:p w14:paraId="267F02C8" w14:textId="77777777" w:rsidR="00443EF0" w:rsidRPr="00800261" w:rsidRDefault="00443EF0" w:rsidP="00800261">
      <w:pPr>
        <w:pStyle w:val="Standard"/>
        <w:tabs>
          <w:tab w:val="left" w:pos="-1440"/>
          <w:tab w:val="left" w:pos="-720"/>
        </w:tabs>
        <w:spacing w:after="240"/>
        <w:jc w:val="both"/>
        <w:rPr>
          <w:rFonts w:ascii="Arial" w:hAnsi="Arial" w:cs="Arial"/>
          <w:sz w:val="22"/>
          <w:szCs w:val="22"/>
        </w:rPr>
      </w:pPr>
      <w:r w:rsidRPr="00800261">
        <w:rPr>
          <w:rFonts w:ascii="Arial" w:hAnsi="Arial" w:cs="Arial"/>
          <w:sz w:val="22"/>
          <w:szCs w:val="22"/>
        </w:rPr>
        <w:lastRenderedPageBreak/>
        <w:t>Limpieza barandilla.</w:t>
      </w:r>
    </w:p>
    <w:p w14:paraId="48478E36" w14:textId="77777777" w:rsidR="00443EF0" w:rsidRPr="00800261" w:rsidRDefault="00443EF0" w:rsidP="00800261">
      <w:pPr>
        <w:pStyle w:val="Standard"/>
        <w:tabs>
          <w:tab w:val="left" w:pos="-1440"/>
          <w:tab w:val="left" w:pos="-720"/>
        </w:tabs>
        <w:spacing w:after="240"/>
        <w:jc w:val="both"/>
        <w:rPr>
          <w:rFonts w:ascii="Arial" w:hAnsi="Arial" w:cs="Arial"/>
          <w:b/>
          <w:bCs/>
          <w:sz w:val="22"/>
          <w:szCs w:val="22"/>
          <w:u w:val="single"/>
        </w:rPr>
      </w:pPr>
      <w:r w:rsidRPr="00800261">
        <w:rPr>
          <w:rFonts w:ascii="Arial" w:hAnsi="Arial" w:cs="Arial"/>
          <w:b/>
          <w:bCs/>
          <w:sz w:val="22"/>
          <w:szCs w:val="22"/>
          <w:u w:val="single"/>
        </w:rPr>
        <w:t xml:space="preserve">Servicio semanal </w:t>
      </w:r>
    </w:p>
    <w:p w14:paraId="1D07B51A" w14:textId="77777777" w:rsidR="00443EF0" w:rsidRPr="00800261" w:rsidRDefault="00443EF0" w:rsidP="00800261">
      <w:pPr>
        <w:pStyle w:val="Standard"/>
        <w:tabs>
          <w:tab w:val="left" w:pos="-1440"/>
          <w:tab w:val="left" w:pos="-720"/>
        </w:tabs>
        <w:spacing w:after="240"/>
        <w:jc w:val="both"/>
        <w:rPr>
          <w:rFonts w:ascii="Arial" w:hAnsi="Arial" w:cs="Arial"/>
          <w:sz w:val="22"/>
          <w:szCs w:val="22"/>
        </w:rPr>
      </w:pPr>
      <w:r w:rsidRPr="00800261">
        <w:rPr>
          <w:rFonts w:ascii="Arial" w:hAnsi="Arial" w:cs="Arial"/>
          <w:sz w:val="22"/>
          <w:szCs w:val="22"/>
        </w:rPr>
        <w:t>Limpieza y desinfección de teléfonos.</w:t>
      </w:r>
    </w:p>
    <w:p w14:paraId="03D7AE65" w14:textId="77777777" w:rsidR="00443EF0" w:rsidRPr="00800261" w:rsidRDefault="00443EF0" w:rsidP="00800261">
      <w:pPr>
        <w:pStyle w:val="Standard"/>
        <w:tabs>
          <w:tab w:val="left" w:pos="-1440"/>
          <w:tab w:val="left" w:pos="-720"/>
        </w:tabs>
        <w:spacing w:after="240"/>
        <w:jc w:val="both"/>
        <w:rPr>
          <w:rFonts w:ascii="Arial" w:hAnsi="Arial" w:cs="Arial"/>
          <w:sz w:val="22"/>
          <w:szCs w:val="22"/>
        </w:rPr>
      </w:pPr>
      <w:r w:rsidRPr="00800261">
        <w:rPr>
          <w:rFonts w:ascii="Arial" w:hAnsi="Arial" w:cs="Arial"/>
          <w:sz w:val="22"/>
          <w:szCs w:val="22"/>
        </w:rPr>
        <w:t>Limpieza de mobiliario (salvo mesas) y elementos decorativos.</w:t>
      </w:r>
    </w:p>
    <w:p w14:paraId="722D6A5F" w14:textId="77777777" w:rsidR="00443EF0" w:rsidRPr="00800261" w:rsidRDefault="00443EF0" w:rsidP="00800261">
      <w:pPr>
        <w:pStyle w:val="Standard"/>
        <w:tabs>
          <w:tab w:val="left" w:pos="-1440"/>
          <w:tab w:val="left" w:pos="-720"/>
        </w:tabs>
        <w:spacing w:after="240"/>
        <w:jc w:val="both"/>
        <w:rPr>
          <w:rFonts w:ascii="Arial" w:hAnsi="Arial" w:cs="Arial"/>
          <w:sz w:val="22"/>
          <w:szCs w:val="22"/>
        </w:rPr>
      </w:pPr>
      <w:r w:rsidRPr="00800261">
        <w:rPr>
          <w:rFonts w:ascii="Arial" w:hAnsi="Arial" w:cs="Arial"/>
          <w:sz w:val="22"/>
          <w:szCs w:val="22"/>
        </w:rPr>
        <w:t>Limpieza de alicatados de baños y aseos.</w:t>
      </w:r>
    </w:p>
    <w:p w14:paraId="64448B2A" w14:textId="77777777" w:rsidR="00443EF0" w:rsidRPr="00800261" w:rsidRDefault="00443EF0" w:rsidP="00800261">
      <w:pPr>
        <w:pStyle w:val="Standard"/>
        <w:tabs>
          <w:tab w:val="left" w:pos="-1440"/>
          <w:tab w:val="left" w:pos="-720"/>
        </w:tabs>
        <w:spacing w:after="240"/>
        <w:jc w:val="both"/>
        <w:rPr>
          <w:rFonts w:ascii="Arial" w:hAnsi="Arial" w:cs="Arial"/>
          <w:b/>
          <w:bCs/>
          <w:sz w:val="22"/>
          <w:szCs w:val="22"/>
          <w:u w:val="single"/>
        </w:rPr>
      </w:pPr>
      <w:r w:rsidRPr="00800261">
        <w:rPr>
          <w:rFonts w:ascii="Arial" w:hAnsi="Arial" w:cs="Arial"/>
          <w:b/>
          <w:bCs/>
          <w:sz w:val="22"/>
          <w:szCs w:val="22"/>
          <w:u w:val="single"/>
        </w:rPr>
        <w:t xml:space="preserve">Servicio mensual </w:t>
      </w:r>
    </w:p>
    <w:p w14:paraId="5FEB22C6" w14:textId="77777777" w:rsidR="00443EF0" w:rsidRPr="00800261" w:rsidRDefault="00443EF0" w:rsidP="00800261">
      <w:pPr>
        <w:pStyle w:val="Standard"/>
        <w:tabs>
          <w:tab w:val="left" w:pos="-1440"/>
          <w:tab w:val="left" w:pos="-720"/>
        </w:tabs>
        <w:spacing w:after="240"/>
        <w:jc w:val="both"/>
        <w:rPr>
          <w:rFonts w:ascii="Arial" w:hAnsi="Arial" w:cs="Arial"/>
          <w:sz w:val="22"/>
          <w:szCs w:val="22"/>
        </w:rPr>
      </w:pPr>
      <w:r w:rsidRPr="00800261">
        <w:rPr>
          <w:rFonts w:ascii="Arial" w:hAnsi="Arial" w:cs="Arial"/>
          <w:sz w:val="22"/>
          <w:szCs w:val="22"/>
        </w:rPr>
        <w:t>Limpieza cristales interiores.</w:t>
      </w:r>
    </w:p>
    <w:p w14:paraId="00BE3653" w14:textId="77777777" w:rsidR="00443EF0" w:rsidRPr="00800261" w:rsidRDefault="00443EF0" w:rsidP="00800261">
      <w:pPr>
        <w:pStyle w:val="Standard"/>
        <w:tabs>
          <w:tab w:val="left" w:pos="-1440"/>
          <w:tab w:val="left" w:pos="-720"/>
        </w:tabs>
        <w:spacing w:after="240"/>
        <w:jc w:val="both"/>
        <w:rPr>
          <w:rFonts w:ascii="Arial" w:hAnsi="Arial" w:cs="Arial"/>
          <w:sz w:val="22"/>
          <w:szCs w:val="22"/>
        </w:rPr>
      </w:pPr>
      <w:r w:rsidRPr="00800261">
        <w:rPr>
          <w:rFonts w:ascii="Arial" w:hAnsi="Arial" w:cs="Arial"/>
          <w:sz w:val="22"/>
          <w:szCs w:val="22"/>
        </w:rPr>
        <w:t>Limpieza de puertas, marcos y mamparas.</w:t>
      </w:r>
    </w:p>
    <w:p w14:paraId="66BC8D1F" w14:textId="77777777" w:rsidR="00443EF0" w:rsidRPr="00800261" w:rsidRDefault="00443EF0" w:rsidP="00800261">
      <w:pPr>
        <w:pStyle w:val="Standard"/>
        <w:tabs>
          <w:tab w:val="left" w:pos="-1440"/>
          <w:tab w:val="left" w:pos="-720"/>
        </w:tabs>
        <w:spacing w:after="240"/>
        <w:jc w:val="both"/>
        <w:rPr>
          <w:rFonts w:ascii="Arial" w:hAnsi="Arial" w:cs="Arial"/>
          <w:b/>
          <w:bCs/>
          <w:sz w:val="22"/>
          <w:szCs w:val="22"/>
          <w:u w:val="single"/>
        </w:rPr>
      </w:pPr>
      <w:r w:rsidRPr="00800261">
        <w:rPr>
          <w:rFonts w:ascii="Arial" w:hAnsi="Arial" w:cs="Arial"/>
          <w:b/>
          <w:bCs/>
          <w:sz w:val="22"/>
          <w:szCs w:val="22"/>
          <w:u w:val="single"/>
        </w:rPr>
        <w:t xml:space="preserve">Servicio anual </w:t>
      </w:r>
    </w:p>
    <w:p w14:paraId="740C8C6A" w14:textId="77777777" w:rsidR="00443EF0" w:rsidRPr="00800261" w:rsidRDefault="00443EF0" w:rsidP="00800261">
      <w:pPr>
        <w:pStyle w:val="Standard"/>
        <w:tabs>
          <w:tab w:val="left" w:pos="-1440"/>
          <w:tab w:val="left" w:pos="-720"/>
        </w:tabs>
        <w:spacing w:after="240"/>
        <w:jc w:val="both"/>
        <w:rPr>
          <w:rFonts w:ascii="Arial" w:hAnsi="Arial" w:cs="Arial"/>
          <w:sz w:val="22"/>
          <w:szCs w:val="22"/>
        </w:rPr>
      </w:pPr>
      <w:r w:rsidRPr="00800261">
        <w:rPr>
          <w:rFonts w:ascii="Arial" w:hAnsi="Arial" w:cs="Arial"/>
          <w:sz w:val="22"/>
          <w:szCs w:val="22"/>
        </w:rPr>
        <w:t>Limpieza cristales exteriores del Edificio de la calle León y Castillo.</w:t>
      </w:r>
    </w:p>
    <w:p w14:paraId="35DF085A" w14:textId="77777777" w:rsidR="00443EF0" w:rsidRPr="00800261" w:rsidRDefault="00443EF0" w:rsidP="00800261">
      <w:pPr>
        <w:pStyle w:val="Standard"/>
        <w:tabs>
          <w:tab w:val="left" w:pos="-1440"/>
          <w:tab w:val="left" w:pos="-720"/>
        </w:tabs>
        <w:spacing w:after="240"/>
        <w:jc w:val="both"/>
        <w:rPr>
          <w:rFonts w:ascii="Arial" w:hAnsi="Arial" w:cs="Arial"/>
          <w:b/>
          <w:bCs/>
          <w:sz w:val="22"/>
          <w:szCs w:val="22"/>
          <w:u w:val="single"/>
        </w:rPr>
      </w:pPr>
      <w:r w:rsidRPr="00800261">
        <w:rPr>
          <w:rFonts w:ascii="Arial" w:hAnsi="Arial" w:cs="Arial"/>
          <w:b/>
          <w:bCs/>
          <w:sz w:val="22"/>
          <w:szCs w:val="22"/>
          <w:u w:val="single"/>
        </w:rPr>
        <w:t xml:space="preserve">Servicios extraordinarios </w:t>
      </w:r>
    </w:p>
    <w:p w14:paraId="48792B15" w14:textId="5020C732" w:rsidR="00443EF0" w:rsidRPr="00800261" w:rsidRDefault="00443EF0" w:rsidP="00800261">
      <w:pPr>
        <w:pStyle w:val="Standard"/>
        <w:tabs>
          <w:tab w:val="left" w:pos="-1440"/>
          <w:tab w:val="left" w:pos="-720"/>
        </w:tabs>
        <w:spacing w:after="240"/>
        <w:jc w:val="both"/>
        <w:rPr>
          <w:rFonts w:ascii="Arial" w:hAnsi="Arial" w:cs="Arial"/>
          <w:sz w:val="22"/>
          <w:szCs w:val="22"/>
        </w:rPr>
      </w:pPr>
      <w:r w:rsidRPr="00800261">
        <w:rPr>
          <w:rFonts w:ascii="Arial" w:hAnsi="Arial" w:cs="Arial"/>
          <w:sz w:val="22"/>
          <w:szCs w:val="22"/>
        </w:rPr>
        <w:t xml:space="preserve">Limpieza general </w:t>
      </w:r>
      <w:r w:rsidR="00993069">
        <w:rPr>
          <w:rFonts w:ascii="Arial" w:hAnsi="Arial" w:cs="Arial"/>
          <w:sz w:val="22"/>
          <w:szCs w:val="22"/>
        </w:rPr>
        <w:t xml:space="preserve">tras celebración de actos </w:t>
      </w:r>
      <w:r w:rsidRPr="00800261">
        <w:rPr>
          <w:rFonts w:ascii="Arial" w:hAnsi="Arial" w:cs="Arial"/>
          <w:sz w:val="22"/>
          <w:szCs w:val="22"/>
        </w:rPr>
        <w:t xml:space="preserve">oficiales de la Cámara, tales como reuniones, etc. </w:t>
      </w:r>
    </w:p>
    <w:p w14:paraId="13C2B000" w14:textId="77777777" w:rsidR="00443EF0" w:rsidRPr="00800261" w:rsidRDefault="00443EF0" w:rsidP="00800261">
      <w:pPr>
        <w:pStyle w:val="Standard"/>
        <w:tabs>
          <w:tab w:val="left" w:pos="-1440"/>
          <w:tab w:val="left" w:pos="-720"/>
        </w:tabs>
        <w:spacing w:after="240"/>
        <w:jc w:val="both"/>
        <w:rPr>
          <w:rFonts w:ascii="Arial" w:hAnsi="Arial" w:cs="Arial"/>
          <w:sz w:val="22"/>
          <w:szCs w:val="22"/>
        </w:rPr>
      </w:pPr>
      <w:r w:rsidRPr="00800261">
        <w:rPr>
          <w:rFonts w:ascii="Arial" w:hAnsi="Arial" w:cs="Arial"/>
          <w:sz w:val="22"/>
          <w:szCs w:val="22"/>
        </w:rPr>
        <w:t xml:space="preserve">Las empresas licitadoras podrán visitar las instalaciones antes de formular sus ofertas, comprobando las características de las mismas, en horario de 10 a 13 horas de lunes a viernes, previa cita con el Departamento de Seguridad y Mantenimiento a través del teléfono 928 390 390. Las empresas licitadoras garantizan expresamente que los trabajos cubiertos por el encargo de los servicios estarán y/o serán realizados de conformidad con las órdenes emitidas por el departamento de mantenimiento de la entidad contratante. </w:t>
      </w:r>
    </w:p>
    <w:p w14:paraId="64676AF8" w14:textId="77777777" w:rsidR="00443EF0" w:rsidRPr="00800261" w:rsidRDefault="00443EF0" w:rsidP="00800261">
      <w:pPr>
        <w:pStyle w:val="Standard"/>
        <w:tabs>
          <w:tab w:val="left" w:pos="-1440"/>
          <w:tab w:val="left" w:pos="-720"/>
        </w:tabs>
        <w:spacing w:after="240"/>
        <w:jc w:val="both"/>
        <w:rPr>
          <w:rFonts w:ascii="Arial" w:hAnsi="Arial" w:cs="Arial"/>
          <w:sz w:val="22"/>
          <w:szCs w:val="22"/>
        </w:rPr>
      </w:pPr>
      <w:r w:rsidRPr="00800261">
        <w:rPr>
          <w:rFonts w:ascii="Arial" w:hAnsi="Arial" w:cs="Arial"/>
          <w:sz w:val="22"/>
          <w:szCs w:val="22"/>
        </w:rPr>
        <w:t xml:space="preserve">JORNADA Y HORARIO DE TRABAJO </w:t>
      </w:r>
    </w:p>
    <w:p w14:paraId="2F97D899" w14:textId="77777777" w:rsidR="00443EF0" w:rsidRPr="00800261" w:rsidRDefault="00443EF0" w:rsidP="00800261">
      <w:pPr>
        <w:pStyle w:val="Standard"/>
        <w:tabs>
          <w:tab w:val="left" w:pos="-1440"/>
          <w:tab w:val="left" w:pos="-720"/>
        </w:tabs>
        <w:spacing w:after="240"/>
        <w:jc w:val="both"/>
        <w:rPr>
          <w:rFonts w:ascii="Arial" w:hAnsi="Arial" w:cs="Arial"/>
          <w:sz w:val="22"/>
          <w:szCs w:val="22"/>
        </w:rPr>
      </w:pPr>
      <w:r w:rsidRPr="00800261">
        <w:rPr>
          <w:rFonts w:ascii="Arial" w:hAnsi="Arial" w:cs="Arial"/>
          <w:sz w:val="22"/>
          <w:szCs w:val="22"/>
        </w:rPr>
        <w:t xml:space="preserve">Los servicios deben prestarse de lunes a viernes laborables entre las 7:00 y las 21:00 horas, debiendo estar en las instalaciones, al menos, una persona entre las 07:00 horas AM y las 15:00 horas PM y otra entre las 13:00 PM hasta las 21:00 PM. Estos horarios podrán ser objeto de modificación, según necesidades de la entidad contratante. </w:t>
      </w:r>
    </w:p>
    <w:p w14:paraId="60ED33F4" w14:textId="77777777" w:rsidR="00443EF0" w:rsidRPr="00800261" w:rsidRDefault="00443EF0" w:rsidP="00800261">
      <w:pPr>
        <w:pStyle w:val="Standard"/>
        <w:tabs>
          <w:tab w:val="left" w:pos="-1440"/>
          <w:tab w:val="left" w:pos="-720"/>
        </w:tabs>
        <w:spacing w:after="240"/>
        <w:jc w:val="both"/>
        <w:rPr>
          <w:rFonts w:ascii="Arial" w:hAnsi="Arial" w:cs="Arial"/>
          <w:sz w:val="22"/>
          <w:szCs w:val="22"/>
        </w:rPr>
      </w:pPr>
      <w:r w:rsidRPr="00800261">
        <w:rPr>
          <w:rFonts w:ascii="Arial" w:hAnsi="Arial" w:cs="Arial"/>
          <w:sz w:val="22"/>
          <w:szCs w:val="22"/>
        </w:rPr>
        <w:t xml:space="preserve">APORTACIONES DEL ADJUDICATARIO </w:t>
      </w:r>
    </w:p>
    <w:p w14:paraId="4D60A15A" w14:textId="76D23E82" w:rsidR="00443EF0" w:rsidRPr="00800261" w:rsidRDefault="00443EF0" w:rsidP="00800261">
      <w:pPr>
        <w:pStyle w:val="Standard"/>
        <w:tabs>
          <w:tab w:val="left" w:pos="-1440"/>
          <w:tab w:val="left" w:pos="-720"/>
        </w:tabs>
        <w:spacing w:after="240"/>
        <w:jc w:val="both"/>
        <w:rPr>
          <w:rFonts w:ascii="Arial" w:hAnsi="Arial" w:cs="Arial"/>
          <w:sz w:val="22"/>
          <w:szCs w:val="22"/>
        </w:rPr>
      </w:pPr>
      <w:r w:rsidRPr="00800261">
        <w:rPr>
          <w:rFonts w:ascii="Arial" w:hAnsi="Arial" w:cs="Arial"/>
          <w:sz w:val="22"/>
          <w:szCs w:val="22"/>
        </w:rPr>
        <w:t>El adjudicatario, únicamente, facilitará la maquinaria y al personal que realice los servicios objeto del contrato, con el uniforme necesario a tal fin.</w:t>
      </w:r>
    </w:p>
    <w:p w14:paraId="5C7744E6" w14:textId="77777777" w:rsidR="00443EF0" w:rsidRPr="00800261" w:rsidRDefault="00443EF0" w:rsidP="00800261">
      <w:pPr>
        <w:pStyle w:val="Standard"/>
        <w:tabs>
          <w:tab w:val="left" w:pos="-1440"/>
          <w:tab w:val="left" w:pos="-720"/>
        </w:tabs>
        <w:spacing w:after="240"/>
        <w:jc w:val="both"/>
        <w:rPr>
          <w:rFonts w:ascii="Arial" w:hAnsi="Arial" w:cs="Arial"/>
          <w:sz w:val="22"/>
          <w:szCs w:val="22"/>
        </w:rPr>
      </w:pPr>
      <w:r w:rsidRPr="00800261">
        <w:rPr>
          <w:rFonts w:ascii="Arial" w:hAnsi="Arial" w:cs="Arial"/>
          <w:sz w:val="22"/>
          <w:szCs w:val="22"/>
        </w:rPr>
        <w:t xml:space="preserve">APORTACIONES DE LA ENTIDAD CONTRATANTE </w:t>
      </w:r>
    </w:p>
    <w:p w14:paraId="67BCDC3C" w14:textId="7AB5077F" w:rsidR="00443EF0" w:rsidRPr="00800261" w:rsidRDefault="00443EF0" w:rsidP="00800261">
      <w:pPr>
        <w:pStyle w:val="Standard"/>
        <w:tabs>
          <w:tab w:val="left" w:pos="-1440"/>
          <w:tab w:val="left" w:pos="-720"/>
        </w:tabs>
        <w:spacing w:after="240"/>
        <w:jc w:val="both"/>
        <w:rPr>
          <w:rFonts w:ascii="Arial" w:hAnsi="Arial" w:cs="Arial"/>
          <w:sz w:val="22"/>
          <w:szCs w:val="22"/>
        </w:rPr>
      </w:pPr>
      <w:r w:rsidRPr="00800261">
        <w:rPr>
          <w:rFonts w:ascii="Arial" w:hAnsi="Arial" w:cs="Arial"/>
          <w:sz w:val="22"/>
          <w:szCs w:val="22"/>
        </w:rPr>
        <w:t>La Cámara Oficial de Comercio, Industria, Servicios y Navegación de Gran Canaria proporcionará al adjudicatario, los productos de limpieza y materiales a emplear en los trabajos de limpieza según los que correspondan en cada caso (papel higiénico, jabón de tocador, papel toalla…), los utensilios que al efecto se precisen, así como el agua y energía eléctrica para el cumplimiento del servicio, no permitiéndose el uso indebido o abusivo de estos elementos.</w:t>
      </w:r>
    </w:p>
    <w:p w14:paraId="0DED8029" w14:textId="77777777" w:rsidR="00800261" w:rsidRPr="00800261" w:rsidRDefault="00800261" w:rsidP="00800261">
      <w:pPr>
        <w:pStyle w:val="Standard"/>
        <w:tabs>
          <w:tab w:val="left" w:pos="-1440"/>
          <w:tab w:val="left" w:pos="-720"/>
        </w:tabs>
        <w:spacing w:after="240"/>
        <w:jc w:val="both"/>
        <w:rPr>
          <w:rFonts w:ascii="Arial" w:hAnsi="Arial" w:cs="Arial"/>
          <w:sz w:val="22"/>
          <w:szCs w:val="22"/>
        </w:rPr>
      </w:pPr>
    </w:p>
    <w:p w14:paraId="56FAE07F" w14:textId="77777777" w:rsidR="00443EF0" w:rsidRPr="00800261" w:rsidRDefault="00443EF0" w:rsidP="00800261">
      <w:pPr>
        <w:pStyle w:val="Standard"/>
        <w:tabs>
          <w:tab w:val="left" w:pos="-1440"/>
          <w:tab w:val="left" w:pos="-720"/>
        </w:tabs>
        <w:spacing w:after="240"/>
        <w:jc w:val="both"/>
        <w:rPr>
          <w:rFonts w:ascii="Arial" w:hAnsi="Arial" w:cs="Arial"/>
          <w:sz w:val="22"/>
          <w:szCs w:val="22"/>
        </w:rPr>
      </w:pPr>
      <w:r w:rsidRPr="00800261">
        <w:rPr>
          <w:rFonts w:ascii="Arial" w:hAnsi="Arial" w:cs="Arial"/>
          <w:sz w:val="22"/>
          <w:szCs w:val="22"/>
        </w:rPr>
        <w:lastRenderedPageBreak/>
        <w:t xml:space="preserve">SEGUROS </w:t>
      </w:r>
    </w:p>
    <w:p w14:paraId="384A9750" w14:textId="77777777" w:rsidR="00443EF0" w:rsidRPr="00800261" w:rsidRDefault="00443EF0" w:rsidP="00800261">
      <w:pPr>
        <w:pStyle w:val="Standard"/>
        <w:tabs>
          <w:tab w:val="left" w:pos="-1440"/>
          <w:tab w:val="left" w:pos="-720"/>
        </w:tabs>
        <w:spacing w:after="240"/>
        <w:jc w:val="both"/>
        <w:rPr>
          <w:rFonts w:ascii="Arial" w:hAnsi="Arial" w:cs="Arial"/>
          <w:sz w:val="22"/>
          <w:szCs w:val="22"/>
        </w:rPr>
      </w:pPr>
      <w:r w:rsidRPr="00800261">
        <w:rPr>
          <w:rFonts w:ascii="Arial" w:hAnsi="Arial" w:cs="Arial"/>
          <w:sz w:val="22"/>
          <w:szCs w:val="22"/>
        </w:rPr>
        <w:t>El contratista viene obligado a suscribir una póliza de seguro que cubra la responsabilidad civil, por todos los accidentes, daños o perjuicios que puedan ocurrir, ocasionados directamente por el servicio o por los trabajos que se realicen para la prestación del servicio, y una póliza de seguro por accidentes de trabajo. A tal efecto, estos seguros deberán ser suscritos por un importe que resulte suficiente hasta cubrir las cantidades que se pudiesen reclamar por dichos conceptos, de tal manera que se exima a la entidad contratante de cualquier responsabilidad al respecto.</w:t>
      </w:r>
    </w:p>
    <w:p w14:paraId="3464406B" w14:textId="77777777" w:rsidR="00443EF0" w:rsidRPr="00800261" w:rsidRDefault="00443EF0" w:rsidP="00800261">
      <w:pPr>
        <w:pStyle w:val="Standard"/>
        <w:tabs>
          <w:tab w:val="left" w:pos="-1440"/>
          <w:tab w:val="left" w:pos="-720"/>
        </w:tabs>
        <w:spacing w:after="240"/>
        <w:jc w:val="both"/>
        <w:rPr>
          <w:rFonts w:ascii="Arial" w:hAnsi="Arial" w:cs="Arial"/>
          <w:sz w:val="22"/>
          <w:szCs w:val="22"/>
        </w:rPr>
      </w:pPr>
      <w:r w:rsidRPr="00800261">
        <w:rPr>
          <w:rFonts w:ascii="Arial" w:hAnsi="Arial" w:cs="Arial"/>
          <w:sz w:val="22"/>
          <w:szCs w:val="22"/>
        </w:rPr>
        <w:t xml:space="preserve">Una vez notificada la adjudicación del servicio y dentro de los 15 días hábiles siguientes, la empresa adjudicataria presentará a la Cámara Oficial de Comercio, Industria, Servicios y Navegación de Gran Canaria las correspondientes pólizas. </w:t>
      </w:r>
    </w:p>
    <w:p w14:paraId="2461EF34" w14:textId="77777777" w:rsidR="00443EF0" w:rsidRPr="00800261" w:rsidRDefault="00443EF0" w:rsidP="00800261">
      <w:pPr>
        <w:pStyle w:val="Standard"/>
        <w:tabs>
          <w:tab w:val="left" w:pos="-1440"/>
          <w:tab w:val="left" w:pos="-720"/>
        </w:tabs>
        <w:spacing w:after="240"/>
        <w:jc w:val="both"/>
        <w:rPr>
          <w:rFonts w:ascii="Arial" w:hAnsi="Arial" w:cs="Arial"/>
          <w:sz w:val="22"/>
          <w:szCs w:val="22"/>
        </w:rPr>
      </w:pPr>
      <w:r w:rsidRPr="00800261">
        <w:rPr>
          <w:rFonts w:ascii="Arial" w:hAnsi="Arial" w:cs="Arial"/>
          <w:sz w:val="22"/>
          <w:szCs w:val="22"/>
        </w:rPr>
        <w:t xml:space="preserve">PREVENCIÓN DE RIESGOS LABORALES </w:t>
      </w:r>
    </w:p>
    <w:p w14:paraId="306C5D36" w14:textId="77777777" w:rsidR="00443EF0" w:rsidRPr="00800261" w:rsidRDefault="00443EF0" w:rsidP="00800261">
      <w:pPr>
        <w:pStyle w:val="Standard"/>
        <w:tabs>
          <w:tab w:val="left" w:pos="-1440"/>
          <w:tab w:val="left" w:pos="-720"/>
        </w:tabs>
        <w:spacing w:after="240"/>
        <w:jc w:val="both"/>
        <w:rPr>
          <w:rFonts w:ascii="Arial" w:hAnsi="Arial" w:cs="Arial"/>
          <w:sz w:val="22"/>
          <w:szCs w:val="22"/>
        </w:rPr>
      </w:pPr>
      <w:r w:rsidRPr="00800261">
        <w:rPr>
          <w:rFonts w:ascii="Arial" w:hAnsi="Arial" w:cs="Arial"/>
          <w:sz w:val="22"/>
          <w:szCs w:val="22"/>
        </w:rPr>
        <w:t xml:space="preserve">La empresa adjudicataria deberá satisfacer todo lo previsto en su sector, por la Reglamentación vigente en materia de Prevención de Riesgos Laborales y cumplir en todo momento las normas de seguridad e higiene en el trabajo vigentes, así como las establecidas por la entidad contratante para sus trabajadores. </w:t>
      </w:r>
    </w:p>
    <w:p w14:paraId="7512F99F" w14:textId="77777777" w:rsidR="00443EF0" w:rsidRPr="00800261" w:rsidRDefault="00443EF0" w:rsidP="00800261">
      <w:pPr>
        <w:pStyle w:val="Standard"/>
        <w:tabs>
          <w:tab w:val="left" w:pos="-1440"/>
          <w:tab w:val="left" w:pos="-720"/>
        </w:tabs>
        <w:spacing w:after="240"/>
        <w:jc w:val="both"/>
        <w:rPr>
          <w:rFonts w:ascii="Arial" w:hAnsi="Arial" w:cs="Arial"/>
          <w:sz w:val="22"/>
          <w:szCs w:val="22"/>
        </w:rPr>
      </w:pPr>
      <w:r w:rsidRPr="00800261">
        <w:rPr>
          <w:rFonts w:ascii="Arial" w:hAnsi="Arial" w:cs="Arial"/>
          <w:sz w:val="22"/>
          <w:szCs w:val="22"/>
        </w:rPr>
        <w:t xml:space="preserve">A este respecto, se compromete a: </w:t>
      </w:r>
    </w:p>
    <w:p w14:paraId="248AB2E0" w14:textId="77777777" w:rsidR="00443EF0" w:rsidRPr="00800261" w:rsidRDefault="00443EF0" w:rsidP="00800261">
      <w:pPr>
        <w:pStyle w:val="Standard"/>
        <w:tabs>
          <w:tab w:val="left" w:pos="-1440"/>
          <w:tab w:val="left" w:pos="-720"/>
        </w:tabs>
        <w:spacing w:after="240"/>
        <w:jc w:val="both"/>
        <w:rPr>
          <w:rFonts w:ascii="Arial" w:hAnsi="Arial" w:cs="Arial"/>
          <w:sz w:val="22"/>
          <w:szCs w:val="22"/>
        </w:rPr>
      </w:pPr>
      <w:r w:rsidRPr="00800261">
        <w:rPr>
          <w:rFonts w:ascii="Arial" w:hAnsi="Arial" w:cs="Arial"/>
          <w:sz w:val="22"/>
          <w:szCs w:val="22"/>
        </w:rPr>
        <w:t xml:space="preserve">- Que los trabajadores de la empresa que acudan a los centros de trabajo de la Cámara, hayan recibido la formación e información sobre los riesgos de su puesto de trabajo. </w:t>
      </w:r>
    </w:p>
    <w:p w14:paraId="3F7A9AD0" w14:textId="77777777" w:rsidR="00443EF0" w:rsidRPr="00800261" w:rsidRDefault="00443EF0" w:rsidP="00800261">
      <w:pPr>
        <w:pStyle w:val="Standard"/>
        <w:tabs>
          <w:tab w:val="left" w:pos="-1440"/>
          <w:tab w:val="left" w:pos="-720"/>
        </w:tabs>
        <w:spacing w:after="240"/>
        <w:jc w:val="both"/>
        <w:rPr>
          <w:rFonts w:ascii="Arial" w:hAnsi="Arial" w:cs="Arial"/>
          <w:sz w:val="22"/>
          <w:szCs w:val="22"/>
        </w:rPr>
      </w:pPr>
      <w:r w:rsidRPr="00800261">
        <w:rPr>
          <w:rFonts w:ascii="Arial" w:hAnsi="Arial" w:cs="Arial"/>
          <w:sz w:val="22"/>
          <w:szCs w:val="22"/>
        </w:rPr>
        <w:t xml:space="preserve">- Que los trabajadores cuenten con un estado de salud compatible con las tareas a realizar. </w:t>
      </w:r>
    </w:p>
    <w:p w14:paraId="43D87B93" w14:textId="77777777" w:rsidR="00443EF0" w:rsidRPr="00800261" w:rsidRDefault="00443EF0" w:rsidP="00800261">
      <w:pPr>
        <w:pStyle w:val="Standard"/>
        <w:tabs>
          <w:tab w:val="left" w:pos="-1440"/>
          <w:tab w:val="left" w:pos="-720"/>
        </w:tabs>
        <w:spacing w:after="240"/>
        <w:jc w:val="both"/>
        <w:rPr>
          <w:rFonts w:ascii="Arial" w:hAnsi="Arial" w:cs="Arial"/>
          <w:sz w:val="22"/>
          <w:szCs w:val="22"/>
        </w:rPr>
      </w:pPr>
      <w:r w:rsidRPr="00800261">
        <w:rPr>
          <w:rFonts w:ascii="Arial" w:hAnsi="Arial" w:cs="Arial"/>
          <w:sz w:val="22"/>
          <w:szCs w:val="22"/>
        </w:rPr>
        <w:t xml:space="preserve">- Aportar la lista de los riesgos específicos que la empresa pueda originar en el desarrollo de la actividad en los centros de la Cámara. </w:t>
      </w:r>
    </w:p>
    <w:p w14:paraId="7E65C96B" w14:textId="1FC8AF10" w:rsidR="00443EF0" w:rsidRPr="00800261" w:rsidRDefault="00443EF0" w:rsidP="00800261">
      <w:pPr>
        <w:pStyle w:val="Standard"/>
        <w:tabs>
          <w:tab w:val="left" w:pos="-1440"/>
          <w:tab w:val="left" w:pos="-720"/>
        </w:tabs>
        <w:spacing w:after="240"/>
        <w:jc w:val="both"/>
        <w:rPr>
          <w:rFonts w:ascii="Arial" w:hAnsi="Arial" w:cs="Arial"/>
          <w:sz w:val="22"/>
          <w:szCs w:val="22"/>
        </w:rPr>
      </w:pPr>
      <w:r w:rsidRPr="00800261">
        <w:rPr>
          <w:rFonts w:ascii="Arial" w:hAnsi="Arial" w:cs="Arial"/>
          <w:sz w:val="22"/>
          <w:szCs w:val="22"/>
        </w:rPr>
        <w:t>- Comunicar los posibles riesgos detectados en los centros de trabajo de la Cámara.</w:t>
      </w:r>
    </w:p>
    <w:p w14:paraId="5F475F70" w14:textId="77777777" w:rsidR="00443EF0" w:rsidRPr="00800261" w:rsidRDefault="00443EF0" w:rsidP="00800261">
      <w:pPr>
        <w:pStyle w:val="Standard"/>
        <w:tabs>
          <w:tab w:val="left" w:pos="-1440"/>
          <w:tab w:val="left" w:pos="-720"/>
        </w:tabs>
        <w:spacing w:after="240"/>
        <w:jc w:val="both"/>
        <w:rPr>
          <w:rFonts w:ascii="Arial" w:hAnsi="Arial" w:cs="Arial"/>
          <w:sz w:val="22"/>
          <w:szCs w:val="22"/>
        </w:rPr>
      </w:pPr>
      <w:r w:rsidRPr="00800261">
        <w:rPr>
          <w:rFonts w:ascii="Arial" w:hAnsi="Arial" w:cs="Arial"/>
          <w:sz w:val="22"/>
          <w:szCs w:val="22"/>
        </w:rPr>
        <w:t xml:space="preserve"> - Aportar toda la documentación necesaria y suficiente para acreditar todos los puntos anteriores, con la periodicidad que sea necesaria para mantener la actividad preventiva con su empresa actualizada. </w:t>
      </w:r>
    </w:p>
    <w:p w14:paraId="3D09331C" w14:textId="77777777" w:rsidR="00443EF0" w:rsidRPr="00800261" w:rsidRDefault="00443EF0" w:rsidP="00800261">
      <w:pPr>
        <w:pStyle w:val="Standard"/>
        <w:tabs>
          <w:tab w:val="left" w:pos="-1440"/>
          <w:tab w:val="left" w:pos="-720"/>
        </w:tabs>
        <w:spacing w:after="240"/>
        <w:jc w:val="both"/>
        <w:rPr>
          <w:rFonts w:ascii="Arial" w:hAnsi="Arial" w:cs="Arial"/>
          <w:sz w:val="22"/>
          <w:szCs w:val="22"/>
        </w:rPr>
      </w:pPr>
      <w:r w:rsidRPr="00800261">
        <w:rPr>
          <w:rFonts w:ascii="Arial" w:hAnsi="Arial" w:cs="Arial"/>
          <w:sz w:val="22"/>
          <w:szCs w:val="22"/>
        </w:rPr>
        <w:t xml:space="preserve">- Actualizar esta información cuando se produzcan cambios en las actividades contratadas u otros cambios que sean relevantes a efectos preventivos. </w:t>
      </w:r>
    </w:p>
    <w:p w14:paraId="141248AA" w14:textId="77777777" w:rsidR="00800261" w:rsidRDefault="00800261" w:rsidP="00800261">
      <w:pPr>
        <w:shd w:val="clear" w:color="auto" w:fill="FFFFFF"/>
        <w:jc w:val="both"/>
        <w:rPr>
          <w:rFonts w:ascii="Arial" w:hAnsi="Arial" w:cs="Arial"/>
          <w:sz w:val="22"/>
          <w:szCs w:val="22"/>
          <w:lang w:val="es-ES"/>
        </w:rPr>
      </w:pPr>
      <w:r w:rsidRPr="00800261">
        <w:rPr>
          <w:rFonts w:ascii="Arial" w:hAnsi="Arial" w:cs="Arial"/>
          <w:sz w:val="22"/>
          <w:szCs w:val="22"/>
          <w:bdr w:val="none" w:sz="0" w:space="0" w:color="auto" w:frame="1"/>
          <w:lang w:val="es-ES"/>
        </w:rPr>
        <w:t>-  Evaluar el posible riesgo de exposición al Covil-19 en que se pueden encontrar las personas trabajadoras en cada una de las tareas que realizan en la Cámara y seguir las recomendaciones que sobre el particular emita el servicio de prevención, siguiendo las pautas y recomendaciones formuladas por las autoridades sanitarias.</w:t>
      </w:r>
      <w:r w:rsidRPr="00800261">
        <w:rPr>
          <w:rFonts w:ascii="Arial" w:hAnsi="Arial" w:cs="Arial"/>
          <w:sz w:val="22"/>
          <w:szCs w:val="22"/>
          <w:lang w:val="es-ES"/>
        </w:rPr>
        <w:t xml:space="preserve"> </w:t>
      </w:r>
    </w:p>
    <w:p w14:paraId="1BBA5542" w14:textId="77777777" w:rsidR="00800261" w:rsidRDefault="00800261" w:rsidP="00800261">
      <w:pPr>
        <w:shd w:val="clear" w:color="auto" w:fill="FFFFFF"/>
        <w:jc w:val="both"/>
        <w:rPr>
          <w:rFonts w:ascii="Arial" w:hAnsi="Arial" w:cs="Arial"/>
          <w:sz w:val="22"/>
          <w:szCs w:val="22"/>
          <w:lang w:val="es-ES"/>
        </w:rPr>
      </w:pPr>
    </w:p>
    <w:p w14:paraId="5C1761AC" w14:textId="0BDFB0C7" w:rsidR="00800261" w:rsidRDefault="00800261" w:rsidP="00800261">
      <w:pPr>
        <w:shd w:val="clear" w:color="auto" w:fill="FFFFFF"/>
        <w:jc w:val="both"/>
        <w:rPr>
          <w:rFonts w:ascii="Arial" w:hAnsi="Arial" w:cs="Arial"/>
          <w:sz w:val="22"/>
          <w:szCs w:val="22"/>
          <w:bdr w:val="none" w:sz="0" w:space="0" w:color="auto" w:frame="1"/>
          <w:lang w:val="es-ES"/>
        </w:rPr>
      </w:pPr>
      <w:r>
        <w:rPr>
          <w:rFonts w:ascii="Arial" w:hAnsi="Arial" w:cs="Arial"/>
          <w:sz w:val="22"/>
          <w:szCs w:val="22"/>
          <w:lang w:val="es-ES"/>
        </w:rPr>
        <w:t xml:space="preserve">- </w:t>
      </w:r>
      <w:r w:rsidRPr="00800261">
        <w:rPr>
          <w:rFonts w:ascii="Arial" w:hAnsi="Arial" w:cs="Arial"/>
          <w:sz w:val="22"/>
          <w:szCs w:val="22"/>
          <w:lang w:val="es-ES"/>
        </w:rPr>
        <w:t>Realizar una </w:t>
      </w:r>
      <w:r w:rsidRPr="008F661E">
        <w:rPr>
          <w:rFonts w:ascii="Arial" w:hAnsi="Arial" w:cs="Arial"/>
          <w:sz w:val="22"/>
          <w:szCs w:val="22"/>
          <w:bdr w:val="none" w:sz="0" w:space="0" w:color="auto" w:frame="1"/>
          <w:lang w:val="es-ES"/>
        </w:rPr>
        <w:t>formación teórica y práctica e información previa, continua y actualizada al personal</w:t>
      </w:r>
      <w:r w:rsidRPr="008F661E">
        <w:rPr>
          <w:rFonts w:ascii="Arial" w:hAnsi="Arial" w:cs="Arial"/>
          <w:sz w:val="22"/>
          <w:szCs w:val="22"/>
          <w:lang w:val="es-ES"/>
        </w:rPr>
        <w:t> </w:t>
      </w:r>
      <w:r w:rsidRPr="00800261">
        <w:rPr>
          <w:rFonts w:ascii="Arial" w:hAnsi="Arial" w:cs="Arial"/>
          <w:sz w:val="22"/>
          <w:szCs w:val="22"/>
          <w:lang w:val="es-ES"/>
        </w:rPr>
        <w:t xml:space="preserve">sobre higiene y prevención </w:t>
      </w:r>
      <w:r w:rsidRPr="00800261">
        <w:rPr>
          <w:rFonts w:ascii="Arial" w:hAnsi="Arial" w:cs="Arial"/>
          <w:sz w:val="22"/>
          <w:szCs w:val="22"/>
          <w:bdr w:val="none" w:sz="0" w:space="0" w:color="auto" w:frame="1"/>
          <w:lang w:val="es-ES"/>
        </w:rPr>
        <w:t>centrada específicamente en el puesto de trabajo.</w:t>
      </w:r>
    </w:p>
    <w:p w14:paraId="5CBF06B0" w14:textId="6A0B4CE8" w:rsidR="00800261" w:rsidRPr="00800261" w:rsidRDefault="00800261" w:rsidP="00800261">
      <w:pPr>
        <w:shd w:val="clear" w:color="auto" w:fill="FFFFFF"/>
        <w:jc w:val="both"/>
        <w:rPr>
          <w:rFonts w:ascii="Arial" w:hAnsi="Arial" w:cs="Arial"/>
          <w:sz w:val="22"/>
          <w:szCs w:val="22"/>
          <w:lang w:val="es-ES"/>
        </w:rPr>
      </w:pPr>
    </w:p>
    <w:p w14:paraId="7C91A2CF" w14:textId="77777777" w:rsidR="00800261" w:rsidRDefault="00800261" w:rsidP="00800261">
      <w:pPr>
        <w:pStyle w:val="Standard"/>
        <w:tabs>
          <w:tab w:val="left" w:pos="-1440"/>
          <w:tab w:val="left" w:pos="-720"/>
        </w:tabs>
        <w:spacing w:after="240"/>
        <w:jc w:val="both"/>
        <w:rPr>
          <w:rFonts w:ascii="Arial" w:hAnsi="Arial" w:cs="Arial"/>
          <w:sz w:val="22"/>
          <w:szCs w:val="22"/>
        </w:rPr>
      </w:pPr>
    </w:p>
    <w:p w14:paraId="3470FCAA" w14:textId="77777777" w:rsidR="00800261" w:rsidRDefault="00800261" w:rsidP="00800261">
      <w:pPr>
        <w:pStyle w:val="Standard"/>
        <w:tabs>
          <w:tab w:val="left" w:pos="-1440"/>
          <w:tab w:val="left" w:pos="-720"/>
        </w:tabs>
        <w:spacing w:after="240"/>
        <w:jc w:val="both"/>
        <w:rPr>
          <w:rFonts w:ascii="Arial" w:hAnsi="Arial" w:cs="Arial"/>
          <w:sz w:val="22"/>
          <w:szCs w:val="22"/>
        </w:rPr>
      </w:pPr>
    </w:p>
    <w:p w14:paraId="3CEF1FDD" w14:textId="7A1FE3BF" w:rsidR="00443EF0" w:rsidRPr="00800261" w:rsidRDefault="00443EF0" w:rsidP="00800261">
      <w:pPr>
        <w:pStyle w:val="Standard"/>
        <w:tabs>
          <w:tab w:val="left" w:pos="-1440"/>
          <w:tab w:val="left" w:pos="-720"/>
        </w:tabs>
        <w:spacing w:after="240"/>
        <w:jc w:val="both"/>
        <w:rPr>
          <w:rFonts w:ascii="Arial" w:hAnsi="Arial" w:cs="Arial"/>
          <w:sz w:val="22"/>
          <w:szCs w:val="22"/>
        </w:rPr>
      </w:pPr>
      <w:r w:rsidRPr="00800261">
        <w:rPr>
          <w:rFonts w:ascii="Arial" w:hAnsi="Arial" w:cs="Arial"/>
          <w:sz w:val="22"/>
          <w:szCs w:val="22"/>
        </w:rPr>
        <w:lastRenderedPageBreak/>
        <w:t xml:space="preserve">OTRAS PRESTACIONES INCLUIDAS EN EL CONTRATO </w:t>
      </w:r>
    </w:p>
    <w:p w14:paraId="46C5B14B" w14:textId="77777777" w:rsidR="00443EF0" w:rsidRPr="00800261" w:rsidRDefault="00443EF0" w:rsidP="00800261">
      <w:pPr>
        <w:pStyle w:val="Standard"/>
        <w:tabs>
          <w:tab w:val="left" w:pos="-1440"/>
          <w:tab w:val="left" w:pos="-720"/>
        </w:tabs>
        <w:spacing w:after="240"/>
        <w:jc w:val="both"/>
        <w:rPr>
          <w:rFonts w:ascii="Arial" w:hAnsi="Arial" w:cs="Arial"/>
          <w:sz w:val="22"/>
          <w:szCs w:val="22"/>
        </w:rPr>
      </w:pPr>
      <w:r w:rsidRPr="00800261">
        <w:rPr>
          <w:rFonts w:ascii="Arial" w:hAnsi="Arial" w:cs="Arial"/>
          <w:sz w:val="22"/>
          <w:szCs w:val="22"/>
        </w:rPr>
        <w:t xml:space="preserve">El adjudicatario pondrá a disposición de la entidad contratante libros de contabilidad, registros, correspondencia, instrucciones por escrito, recibos, albaranes…) que afecten a los cargos efectuados relativos a los trabajos contratados, reservándose el derecho a examinar los mismos. El adjudicatario deberá mantener la citada documentación a disposición de la entidad contratante hasta dos años después de haber recibido el último pago. </w:t>
      </w:r>
    </w:p>
    <w:p w14:paraId="1A6D0E2D" w14:textId="77777777" w:rsidR="00443EF0" w:rsidRPr="00800261" w:rsidRDefault="00443EF0" w:rsidP="00800261">
      <w:pPr>
        <w:pStyle w:val="Standard"/>
        <w:tabs>
          <w:tab w:val="left" w:pos="-1440"/>
          <w:tab w:val="left" w:pos="-720"/>
        </w:tabs>
        <w:spacing w:after="240"/>
        <w:jc w:val="both"/>
        <w:rPr>
          <w:rFonts w:ascii="Arial" w:hAnsi="Arial" w:cs="Arial"/>
          <w:sz w:val="22"/>
          <w:szCs w:val="22"/>
        </w:rPr>
      </w:pPr>
      <w:r w:rsidRPr="00800261">
        <w:rPr>
          <w:rFonts w:ascii="Arial" w:hAnsi="Arial" w:cs="Arial"/>
          <w:sz w:val="22"/>
          <w:szCs w:val="22"/>
        </w:rPr>
        <w:t xml:space="preserve">Se prohíbe que la empresa adjudicataria subcontrate los servicios objeto del presente contrato, salvo que medie autorización expresa de la entidad contratante. </w:t>
      </w:r>
    </w:p>
    <w:p w14:paraId="0979D582" w14:textId="77777777" w:rsidR="00443EF0" w:rsidRPr="00800261" w:rsidRDefault="00443EF0" w:rsidP="00800261">
      <w:pPr>
        <w:pStyle w:val="Standard"/>
        <w:tabs>
          <w:tab w:val="left" w:pos="-1440"/>
          <w:tab w:val="left" w:pos="-720"/>
        </w:tabs>
        <w:spacing w:after="240"/>
        <w:jc w:val="both"/>
        <w:rPr>
          <w:rFonts w:ascii="Arial" w:hAnsi="Arial" w:cs="Arial"/>
          <w:sz w:val="22"/>
          <w:szCs w:val="22"/>
        </w:rPr>
      </w:pPr>
      <w:r w:rsidRPr="00800261">
        <w:rPr>
          <w:rFonts w:ascii="Arial" w:hAnsi="Arial" w:cs="Arial"/>
          <w:sz w:val="22"/>
          <w:szCs w:val="22"/>
        </w:rPr>
        <w:t xml:space="preserve">MEDIOS HUMANOS </w:t>
      </w:r>
    </w:p>
    <w:p w14:paraId="3CB9FFBB" w14:textId="77777777" w:rsidR="00E7661C" w:rsidRPr="00800261" w:rsidRDefault="00443EF0" w:rsidP="00800261">
      <w:pPr>
        <w:pStyle w:val="Standard"/>
        <w:tabs>
          <w:tab w:val="left" w:pos="-1440"/>
          <w:tab w:val="left" w:pos="-720"/>
        </w:tabs>
        <w:spacing w:after="240"/>
        <w:jc w:val="both"/>
        <w:rPr>
          <w:rFonts w:ascii="Arial" w:hAnsi="Arial" w:cs="Arial"/>
          <w:sz w:val="22"/>
          <w:szCs w:val="22"/>
        </w:rPr>
      </w:pPr>
      <w:r w:rsidRPr="00800261">
        <w:rPr>
          <w:rFonts w:ascii="Arial" w:hAnsi="Arial" w:cs="Arial"/>
          <w:sz w:val="22"/>
          <w:szCs w:val="22"/>
        </w:rPr>
        <w:t>El oferente deberá ofertar, al menos, dos (2) personas a jornada completa semanal de 40 horas, en horario de lunes a viernes para la prestación del servicio de limpieza objeto de la contratación, debiendo sustitui</w:t>
      </w:r>
      <w:r w:rsidR="00E7661C" w:rsidRPr="00800261">
        <w:rPr>
          <w:rFonts w:ascii="Arial" w:hAnsi="Arial" w:cs="Arial"/>
          <w:sz w:val="22"/>
          <w:szCs w:val="22"/>
        </w:rPr>
        <w:t>r</w:t>
      </w:r>
      <w:r w:rsidRPr="00800261">
        <w:rPr>
          <w:rFonts w:ascii="Arial" w:hAnsi="Arial" w:cs="Arial"/>
          <w:sz w:val="22"/>
          <w:szCs w:val="22"/>
        </w:rPr>
        <w:t xml:space="preserve">las en caso de baja por enfermedad. En este sentido, a las ofertas que se formulen, se acompañará una relación cuantificada de todo el personal que el ofertante piense dedicar al servicio objeto del contrato. Dicho equipo de trabajo estará compuesto por las mismas personas durante la duración del contrato en lo referente a las personas dedicadas a cada uno de los servicios, salvo las circunstancias excepcionales que así se determinen y que motiven la sustitución de alguno de sus componentes. </w:t>
      </w:r>
    </w:p>
    <w:p w14:paraId="218EA72E" w14:textId="60C561A4" w:rsidR="00E7661C" w:rsidRPr="00800261" w:rsidRDefault="00443EF0" w:rsidP="00800261">
      <w:pPr>
        <w:pStyle w:val="Standard"/>
        <w:tabs>
          <w:tab w:val="left" w:pos="-1440"/>
          <w:tab w:val="left" w:pos="-720"/>
        </w:tabs>
        <w:spacing w:after="240"/>
        <w:jc w:val="both"/>
        <w:rPr>
          <w:rFonts w:ascii="Arial" w:hAnsi="Arial" w:cs="Arial"/>
          <w:sz w:val="22"/>
          <w:szCs w:val="22"/>
        </w:rPr>
      </w:pPr>
      <w:r w:rsidRPr="00800261">
        <w:rPr>
          <w:rFonts w:ascii="Arial" w:hAnsi="Arial" w:cs="Arial"/>
          <w:sz w:val="22"/>
          <w:szCs w:val="22"/>
        </w:rPr>
        <w:t xml:space="preserve">Si durante la ejecución del contrato la empresa adjudicataria tuviese necesidad de cambiar alguno de los medios personales, lo podrá hacer previa información a la Cámara de Comercio, Industria, Servicios y Navegación de Gran Canaria y con el acuerdo de ésta, sin que ello suponga menoscabo en la calidad de los trabajos o de la prestación efectiva del servicio. </w:t>
      </w:r>
    </w:p>
    <w:p w14:paraId="1F9ADCC1" w14:textId="77777777" w:rsidR="00E7661C" w:rsidRPr="00800261" w:rsidRDefault="00443EF0" w:rsidP="00800261">
      <w:pPr>
        <w:pStyle w:val="Standard"/>
        <w:tabs>
          <w:tab w:val="left" w:pos="-1440"/>
          <w:tab w:val="left" w:pos="-720"/>
        </w:tabs>
        <w:spacing w:after="240"/>
        <w:jc w:val="both"/>
        <w:rPr>
          <w:rFonts w:ascii="Arial" w:hAnsi="Arial" w:cs="Arial"/>
          <w:sz w:val="22"/>
          <w:szCs w:val="22"/>
        </w:rPr>
      </w:pPr>
      <w:r w:rsidRPr="00800261">
        <w:rPr>
          <w:rFonts w:ascii="Arial" w:hAnsi="Arial" w:cs="Arial"/>
          <w:sz w:val="22"/>
          <w:szCs w:val="22"/>
        </w:rPr>
        <w:t>El personal que se destine al servicio se ajustará a las siguientes normas:</w:t>
      </w:r>
    </w:p>
    <w:p w14:paraId="1A7B0C7C" w14:textId="77777777" w:rsidR="00E7661C" w:rsidRPr="00800261" w:rsidRDefault="00443EF0" w:rsidP="00800261">
      <w:pPr>
        <w:pStyle w:val="Standard"/>
        <w:tabs>
          <w:tab w:val="left" w:pos="-1440"/>
          <w:tab w:val="left" w:pos="-720"/>
        </w:tabs>
        <w:spacing w:after="240"/>
        <w:jc w:val="both"/>
        <w:rPr>
          <w:rFonts w:ascii="Arial" w:hAnsi="Arial" w:cs="Arial"/>
          <w:sz w:val="22"/>
          <w:szCs w:val="22"/>
        </w:rPr>
      </w:pPr>
      <w:r w:rsidRPr="00800261">
        <w:rPr>
          <w:rFonts w:ascii="Arial" w:hAnsi="Arial" w:cs="Arial"/>
          <w:sz w:val="22"/>
          <w:szCs w:val="22"/>
        </w:rPr>
        <w:t>- Prestará el servicio en condiciones de aseo personal y uniformado</w:t>
      </w:r>
      <w:r w:rsidR="00E7661C" w:rsidRPr="00800261">
        <w:rPr>
          <w:rFonts w:ascii="Arial" w:hAnsi="Arial" w:cs="Arial"/>
          <w:sz w:val="22"/>
          <w:szCs w:val="22"/>
        </w:rPr>
        <w:t>.</w:t>
      </w:r>
    </w:p>
    <w:p w14:paraId="52065A26" w14:textId="77777777" w:rsidR="00E7661C" w:rsidRPr="00800261" w:rsidRDefault="00443EF0" w:rsidP="00800261">
      <w:pPr>
        <w:pStyle w:val="Standard"/>
        <w:tabs>
          <w:tab w:val="left" w:pos="-1440"/>
          <w:tab w:val="left" w:pos="-720"/>
        </w:tabs>
        <w:spacing w:after="240"/>
        <w:jc w:val="both"/>
        <w:rPr>
          <w:rFonts w:ascii="Arial" w:hAnsi="Arial" w:cs="Arial"/>
          <w:sz w:val="22"/>
          <w:szCs w:val="22"/>
        </w:rPr>
      </w:pPr>
      <w:r w:rsidRPr="00800261">
        <w:rPr>
          <w:rFonts w:ascii="Arial" w:hAnsi="Arial" w:cs="Arial"/>
          <w:sz w:val="22"/>
          <w:szCs w:val="22"/>
        </w:rPr>
        <w:t xml:space="preserve">- Observará una actitud correcta tanto frente a sus compañeros de trabajo, empleados/as de la Corporación contratante, así como a terceros. </w:t>
      </w:r>
    </w:p>
    <w:p w14:paraId="53D2D124" w14:textId="77777777" w:rsidR="00E7661C" w:rsidRPr="00800261" w:rsidRDefault="00443EF0" w:rsidP="00800261">
      <w:pPr>
        <w:pStyle w:val="Standard"/>
        <w:tabs>
          <w:tab w:val="left" w:pos="-1440"/>
          <w:tab w:val="left" w:pos="-720"/>
        </w:tabs>
        <w:spacing w:after="240"/>
        <w:jc w:val="both"/>
        <w:rPr>
          <w:rFonts w:ascii="Arial" w:hAnsi="Arial" w:cs="Arial"/>
          <w:sz w:val="22"/>
          <w:szCs w:val="22"/>
        </w:rPr>
      </w:pPr>
      <w:r w:rsidRPr="00800261">
        <w:rPr>
          <w:rFonts w:ascii="Arial" w:hAnsi="Arial" w:cs="Arial"/>
          <w:sz w:val="22"/>
          <w:szCs w:val="22"/>
        </w:rPr>
        <w:t>- Se ajustará al Plan de Trabajo establecido</w:t>
      </w:r>
      <w:r w:rsidR="00E7661C" w:rsidRPr="00800261">
        <w:rPr>
          <w:rFonts w:ascii="Arial" w:hAnsi="Arial" w:cs="Arial"/>
          <w:sz w:val="22"/>
          <w:szCs w:val="22"/>
        </w:rPr>
        <w:t>.</w:t>
      </w:r>
    </w:p>
    <w:p w14:paraId="15BD25A4" w14:textId="77777777" w:rsidR="00E7661C" w:rsidRPr="00800261" w:rsidRDefault="00443EF0" w:rsidP="00800261">
      <w:pPr>
        <w:pStyle w:val="Standard"/>
        <w:tabs>
          <w:tab w:val="left" w:pos="-1440"/>
          <w:tab w:val="left" w:pos="-720"/>
        </w:tabs>
        <w:spacing w:after="240"/>
        <w:jc w:val="both"/>
        <w:rPr>
          <w:rFonts w:ascii="Arial" w:hAnsi="Arial" w:cs="Arial"/>
          <w:sz w:val="22"/>
          <w:szCs w:val="22"/>
        </w:rPr>
      </w:pPr>
      <w:r w:rsidRPr="00800261">
        <w:rPr>
          <w:rFonts w:ascii="Arial" w:hAnsi="Arial" w:cs="Arial"/>
          <w:sz w:val="22"/>
          <w:szCs w:val="22"/>
        </w:rPr>
        <w:t xml:space="preserve">La Cámara de Gran Canaria se reserva el derecho a solicitar la sustitución de cualquier trabajador adscrito a los servicios cuando no proceda con la debida corrección en sus dependencias o cuando exista razón justificada para ello. Dicha petición deberá ser atendida por la empresa prestataria del servicio. </w:t>
      </w:r>
    </w:p>
    <w:p w14:paraId="501F2C75" w14:textId="77777777" w:rsidR="00E7661C" w:rsidRPr="00800261" w:rsidRDefault="00443EF0" w:rsidP="00800261">
      <w:pPr>
        <w:pStyle w:val="Standard"/>
        <w:tabs>
          <w:tab w:val="left" w:pos="-1440"/>
          <w:tab w:val="left" w:pos="-720"/>
        </w:tabs>
        <w:spacing w:after="240"/>
        <w:jc w:val="both"/>
        <w:rPr>
          <w:rFonts w:ascii="Arial" w:hAnsi="Arial" w:cs="Arial"/>
          <w:sz w:val="22"/>
          <w:szCs w:val="22"/>
        </w:rPr>
      </w:pPr>
      <w:r w:rsidRPr="00800261">
        <w:rPr>
          <w:rFonts w:ascii="Arial" w:hAnsi="Arial" w:cs="Arial"/>
          <w:sz w:val="22"/>
          <w:szCs w:val="22"/>
        </w:rPr>
        <w:t xml:space="preserve">El citado personal dependerá exclusivamente de la empresa adjudicataria, y, por tanto, ésta tendrá todos los derechos y deberes inherentes a su calidad de empresa, debiendo cumplir las disposiciones vigentes en materia Laboral, de Seguridad Social y de Seguridad y Salud, sin que, en ningún, caso pueda alegarse, por dicho personal, derecho alguno en relación con la Cámara de Comercio, Industria, Servicios y Navegación de Gran Canaria, ni exigirle a ésta responsabilidades como consecuencia de las obligaciones existentes entre la empresa adjudicataria y sus empleados. </w:t>
      </w:r>
    </w:p>
    <w:p w14:paraId="42CD8622" w14:textId="77777777" w:rsidR="00800261" w:rsidRDefault="00800261" w:rsidP="00800261">
      <w:pPr>
        <w:pStyle w:val="Standard"/>
        <w:tabs>
          <w:tab w:val="left" w:pos="-1440"/>
          <w:tab w:val="left" w:pos="-720"/>
        </w:tabs>
        <w:spacing w:after="240"/>
        <w:jc w:val="both"/>
        <w:rPr>
          <w:rFonts w:ascii="Arial" w:hAnsi="Arial" w:cs="Arial"/>
          <w:sz w:val="22"/>
          <w:szCs w:val="22"/>
        </w:rPr>
      </w:pPr>
    </w:p>
    <w:p w14:paraId="37E744AB" w14:textId="6D99DD59" w:rsidR="00E7661C" w:rsidRPr="00800261" w:rsidRDefault="00443EF0" w:rsidP="00800261">
      <w:pPr>
        <w:pStyle w:val="Standard"/>
        <w:tabs>
          <w:tab w:val="left" w:pos="-1440"/>
          <w:tab w:val="left" w:pos="-720"/>
        </w:tabs>
        <w:spacing w:after="240"/>
        <w:jc w:val="both"/>
        <w:rPr>
          <w:rFonts w:ascii="Arial" w:hAnsi="Arial" w:cs="Arial"/>
          <w:sz w:val="22"/>
          <w:szCs w:val="22"/>
        </w:rPr>
      </w:pPr>
      <w:r w:rsidRPr="00800261">
        <w:rPr>
          <w:rFonts w:ascii="Arial" w:hAnsi="Arial" w:cs="Arial"/>
          <w:sz w:val="22"/>
          <w:szCs w:val="22"/>
        </w:rPr>
        <w:lastRenderedPageBreak/>
        <w:t xml:space="preserve">En consecuencia, será de cuenta del adjudicatario el abono de los salarios y demás conceptos retributivos, así como de las cuotas y demás obligaciones relativas a la Seguridad Social, accidentes de trabajo y Mutualidad laboral, de todo el personal empleado en la prestación del servicio objeto de esta licitación. </w:t>
      </w:r>
    </w:p>
    <w:p w14:paraId="092407FC" w14:textId="77777777" w:rsidR="00E7661C" w:rsidRPr="00800261" w:rsidRDefault="00443EF0" w:rsidP="00800261">
      <w:pPr>
        <w:pStyle w:val="Standard"/>
        <w:tabs>
          <w:tab w:val="left" w:pos="-1440"/>
          <w:tab w:val="left" w:pos="-720"/>
        </w:tabs>
        <w:spacing w:after="240"/>
        <w:jc w:val="both"/>
        <w:rPr>
          <w:rFonts w:ascii="Arial" w:hAnsi="Arial" w:cs="Arial"/>
          <w:sz w:val="22"/>
          <w:szCs w:val="22"/>
        </w:rPr>
      </w:pPr>
      <w:r w:rsidRPr="00800261">
        <w:rPr>
          <w:rFonts w:ascii="Arial" w:hAnsi="Arial" w:cs="Arial"/>
          <w:sz w:val="22"/>
          <w:szCs w:val="22"/>
        </w:rPr>
        <w:t xml:space="preserve">No obstante lo establecido en el párrafo anterior, si por cualquier causa fuera impuesta a la Cámara Oficial de Comercio, Industria, Servicios y Navegación de Gran Canaria responsabilidad principal o subsidiaria de relación laboral, por autoridad, organismo o tribunal, la empresa adjudicataria vendrá obligada a resarcirle del importe económico de dicha responsabilidad. </w:t>
      </w:r>
    </w:p>
    <w:p w14:paraId="7C80EF51" w14:textId="77777777" w:rsidR="00E7661C" w:rsidRPr="00800261" w:rsidRDefault="00443EF0" w:rsidP="00800261">
      <w:pPr>
        <w:pStyle w:val="Standard"/>
        <w:tabs>
          <w:tab w:val="left" w:pos="-1440"/>
          <w:tab w:val="left" w:pos="-720"/>
        </w:tabs>
        <w:spacing w:after="240"/>
        <w:jc w:val="both"/>
        <w:rPr>
          <w:rFonts w:ascii="Arial" w:hAnsi="Arial" w:cs="Arial"/>
          <w:sz w:val="22"/>
          <w:szCs w:val="22"/>
        </w:rPr>
      </w:pPr>
      <w:r w:rsidRPr="00800261">
        <w:rPr>
          <w:rFonts w:ascii="Arial" w:hAnsi="Arial" w:cs="Arial"/>
          <w:sz w:val="22"/>
          <w:szCs w:val="22"/>
        </w:rPr>
        <w:t xml:space="preserve">El contratista se compromete al cumplimiento del Convenio Colectivo del sector de limpieza de edificios y locales comerciales de la Provincia de Las Palmas. En la actualidad la empresa que presta los servicios a la Cámara de Comercio, Industria, Servicios y Navegación de Gran Canaria en las instalaciones antes descritas tiene adscritas a estos servicios a dos personas a jornada completa semanal de 40 horas, por lo que el adjudicatario del contrato tendrá la obligación de subrogarse como empleador en las relaciones laborales de dichos trabajadores. </w:t>
      </w:r>
    </w:p>
    <w:p w14:paraId="566FE486" w14:textId="77777777" w:rsidR="00E7661C" w:rsidRPr="00800261" w:rsidRDefault="00443EF0" w:rsidP="00800261">
      <w:pPr>
        <w:pStyle w:val="Standard"/>
        <w:tabs>
          <w:tab w:val="left" w:pos="-1440"/>
          <w:tab w:val="left" w:pos="-720"/>
        </w:tabs>
        <w:spacing w:after="240"/>
        <w:jc w:val="both"/>
        <w:rPr>
          <w:rFonts w:ascii="Arial" w:hAnsi="Arial" w:cs="Arial"/>
          <w:sz w:val="22"/>
          <w:szCs w:val="22"/>
        </w:rPr>
      </w:pPr>
      <w:r w:rsidRPr="00800261">
        <w:rPr>
          <w:rFonts w:ascii="Arial" w:hAnsi="Arial" w:cs="Arial"/>
          <w:sz w:val="22"/>
          <w:szCs w:val="22"/>
        </w:rPr>
        <w:t xml:space="preserve">El adjudicatario deberá realizar el servicio contratado bajo su propia dirección, gestión y responsabilidad, dirigiendo efectivamente el trabajo y a sus trabajadores. En este sentido, ejercerá el control y supervisión del personal que preste el servicio de limpieza, tanto en orden al debido desempeño de su cometido, como en lo que respecta a puntualidad y asistencia al trabajo, sustituyéndole en caso de enfermedad, permisos y ausencias con otro personal cualificado. </w:t>
      </w:r>
    </w:p>
    <w:p w14:paraId="0FE72D29" w14:textId="619FA848" w:rsidR="00E7661C" w:rsidRPr="00800261" w:rsidRDefault="00443EF0" w:rsidP="00800261">
      <w:pPr>
        <w:pStyle w:val="Standard"/>
        <w:tabs>
          <w:tab w:val="left" w:pos="-1440"/>
          <w:tab w:val="left" w:pos="-720"/>
        </w:tabs>
        <w:spacing w:after="240"/>
        <w:jc w:val="both"/>
        <w:rPr>
          <w:rFonts w:ascii="Arial" w:hAnsi="Arial" w:cs="Arial"/>
          <w:sz w:val="22"/>
          <w:szCs w:val="22"/>
        </w:rPr>
      </w:pPr>
      <w:r w:rsidRPr="00800261">
        <w:rPr>
          <w:rFonts w:ascii="Arial" w:hAnsi="Arial" w:cs="Arial"/>
          <w:sz w:val="22"/>
          <w:szCs w:val="22"/>
        </w:rPr>
        <w:t xml:space="preserve">El adjudicatario deberá designar a una persona que lo represente con los debidos conocimientos de la actividad objeto de este contrato, con poderes para adoptar resoluciones en el momento que sean necesarias, y que será responsable de los trabajos en cuanto a seguridad, plazo y calidad. El adjudicatario mantendrá el cuidado necesario para que el personal desplazado para la ejecución del trabajo encomendado no ocasione desperfectos en las instalaciones, equipos, etc. </w:t>
      </w:r>
    </w:p>
    <w:p w14:paraId="2BDCD6BF" w14:textId="77777777" w:rsidR="00E7661C" w:rsidRPr="00800261" w:rsidRDefault="00443EF0" w:rsidP="00800261">
      <w:pPr>
        <w:pStyle w:val="Standard"/>
        <w:tabs>
          <w:tab w:val="left" w:pos="-1440"/>
          <w:tab w:val="left" w:pos="-720"/>
        </w:tabs>
        <w:spacing w:after="240"/>
        <w:jc w:val="both"/>
        <w:rPr>
          <w:rFonts w:ascii="Arial" w:hAnsi="Arial" w:cs="Arial"/>
          <w:sz w:val="22"/>
          <w:szCs w:val="22"/>
        </w:rPr>
      </w:pPr>
      <w:r w:rsidRPr="00800261">
        <w:rPr>
          <w:rFonts w:ascii="Arial" w:hAnsi="Arial" w:cs="Arial"/>
          <w:sz w:val="22"/>
          <w:szCs w:val="22"/>
        </w:rPr>
        <w:t>El adjudicatario deberá present</w:t>
      </w:r>
      <w:r w:rsidR="00E7661C" w:rsidRPr="00800261">
        <w:rPr>
          <w:rFonts w:ascii="Arial" w:hAnsi="Arial" w:cs="Arial"/>
          <w:sz w:val="22"/>
          <w:szCs w:val="22"/>
        </w:rPr>
        <w:t>a</w:t>
      </w:r>
      <w:r w:rsidRPr="00800261">
        <w:rPr>
          <w:rFonts w:ascii="Arial" w:hAnsi="Arial" w:cs="Arial"/>
          <w:sz w:val="22"/>
          <w:szCs w:val="22"/>
        </w:rPr>
        <w:t xml:space="preserve">r a la entidad contratante, las copias de los contratos de trabajo del personal asignado para la ejecución de los trabajos objeto de este documento, y dará cuenta de cualquier modificación que se produzca en los mismos. Del mismo modo y mensualmente, deberá entregar </w:t>
      </w:r>
      <w:r w:rsidR="00E7661C" w:rsidRPr="00800261">
        <w:rPr>
          <w:rFonts w:ascii="Arial" w:hAnsi="Arial" w:cs="Arial"/>
          <w:sz w:val="22"/>
          <w:szCs w:val="22"/>
        </w:rPr>
        <w:t>co</w:t>
      </w:r>
      <w:r w:rsidRPr="00800261">
        <w:rPr>
          <w:rFonts w:ascii="Arial" w:hAnsi="Arial" w:cs="Arial"/>
          <w:sz w:val="22"/>
          <w:szCs w:val="22"/>
        </w:rPr>
        <w:t xml:space="preserve">pia de los justificantes de abono de cuotas a la Seguridad Social. El adjudicatario deberá mantener la citada documentación a disposición de la entidad contratante hasta dos años después de haber recibido el último pago. </w:t>
      </w:r>
    </w:p>
    <w:p w14:paraId="1AF60F39" w14:textId="63F4B131" w:rsidR="00E7661C" w:rsidRPr="00800261" w:rsidRDefault="00443EF0" w:rsidP="00800261">
      <w:pPr>
        <w:pStyle w:val="Standard"/>
        <w:tabs>
          <w:tab w:val="left" w:pos="-1440"/>
          <w:tab w:val="left" w:pos="-720"/>
        </w:tabs>
        <w:spacing w:after="240"/>
        <w:jc w:val="both"/>
        <w:rPr>
          <w:rFonts w:ascii="Arial" w:hAnsi="Arial" w:cs="Arial"/>
          <w:sz w:val="22"/>
          <w:szCs w:val="22"/>
        </w:rPr>
      </w:pPr>
      <w:r w:rsidRPr="00800261">
        <w:rPr>
          <w:rFonts w:ascii="Arial" w:hAnsi="Arial" w:cs="Arial"/>
          <w:sz w:val="22"/>
          <w:szCs w:val="22"/>
        </w:rPr>
        <w:t>Las empresas que se seleccionen deberán estar en condiciones de ofrecer los servicios y asumir los compromisos que se citan. Dicho contrato corresponde al código 90919200-4 de la nomenclatura Vocabulario Común de Contratos (CPV) de la Comisión Europea</w:t>
      </w:r>
      <w:r w:rsidR="00E7661C" w:rsidRPr="00800261">
        <w:rPr>
          <w:rFonts w:ascii="Arial" w:hAnsi="Arial" w:cs="Arial"/>
          <w:sz w:val="22"/>
          <w:szCs w:val="22"/>
        </w:rPr>
        <w:t>.</w:t>
      </w:r>
    </w:p>
    <w:sectPr w:rsidR="00E7661C" w:rsidRPr="00800261" w:rsidSect="00D70541">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F34F76" w14:textId="77777777" w:rsidR="0054361D" w:rsidRDefault="0054361D" w:rsidP="00102AEE">
      <w:r>
        <w:separator/>
      </w:r>
    </w:p>
  </w:endnote>
  <w:endnote w:type="continuationSeparator" w:id="0">
    <w:p w14:paraId="5883AF2B" w14:textId="77777777" w:rsidR="0054361D" w:rsidRDefault="0054361D" w:rsidP="00102A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ヒラギノ角ゴ Pro W3">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3ED33" w14:textId="77777777" w:rsidR="00AB5DE5" w:rsidRDefault="00AB5DE5">
    <w:pPr>
      <w:pStyle w:val="Piedepgina"/>
      <w:jc w:val="center"/>
    </w:pPr>
    <w:r>
      <w:rPr>
        <w:noProof/>
      </w:rPr>
      <w:fldChar w:fldCharType="begin"/>
    </w:r>
    <w:r>
      <w:rPr>
        <w:noProof/>
      </w:rPr>
      <w:instrText xml:space="preserve"> PAGE   \* MERGEFORMAT </w:instrText>
    </w:r>
    <w:r>
      <w:rPr>
        <w:noProof/>
      </w:rPr>
      <w:fldChar w:fldCharType="separate"/>
    </w:r>
    <w:r>
      <w:rPr>
        <w:noProof/>
      </w:rPr>
      <w:t>19</w:t>
    </w:r>
    <w:r>
      <w:rPr>
        <w:noProof/>
      </w:rPr>
      <w:fldChar w:fldCharType="end"/>
    </w:r>
  </w:p>
  <w:p w14:paraId="5DDF883B" w14:textId="77777777" w:rsidR="00AB5DE5" w:rsidRDefault="00AB5DE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D2B329" w14:textId="77777777" w:rsidR="0054361D" w:rsidRDefault="0054361D" w:rsidP="00102AEE">
      <w:r>
        <w:separator/>
      </w:r>
    </w:p>
  </w:footnote>
  <w:footnote w:type="continuationSeparator" w:id="0">
    <w:p w14:paraId="1D19E8D6" w14:textId="77777777" w:rsidR="0054361D" w:rsidRDefault="0054361D" w:rsidP="00102A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4AD45" w14:textId="77777777" w:rsidR="00AB5DE5" w:rsidRDefault="000E3F1B" w:rsidP="00102AEE">
    <w:pPr>
      <w:pStyle w:val="Encabezado"/>
      <w:tabs>
        <w:tab w:val="clear" w:pos="4252"/>
        <w:tab w:val="clear" w:pos="8504"/>
        <w:tab w:val="center" w:pos="4108"/>
      </w:tabs>
    </w:pPr>
    <w:r>
      <w:rPr>
        <w:noProof/>
      </w:rPr>
      <w:drawing>
        <wp:inline distT="0" distB="0" distL="0" distR="0" wp14:anchorId="6A0F577A" wp14:editId="699BC3E7">
          <wp:extent cx="1381125" cy="447675"/>
          <wp:effectExtent l="0" t="0" r="0" b="0"/>
          <wp:docPr id="2" name="Imagen 2" descr="cid:E695C443-E92D-4A04-B0AC-D30AC4A3C1B7@camaralaspalmas.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E695C443-E92D-4A04-B0AC-D30AC4A3C1B7@camaralaspalmas.co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447675"/>
                  </a:xfrm>
                  <a:prstGeom prst="rect">
                    <a:avLst/>
                  </a:prstGeom>
                  <a:noFill/>
                  <a:ln>
                    <a:noFill/>
                  </a:ln>
                </pic:spPr>
              </pic:pic>
            </a:graphicData>
          </a:graphic>
        </wp:inline>
      </w:drawing>
    </w:r>
    <w:r w:rsidR="00AB5DE5">
      <w:tab/>
    </w:r>
  </w:p>
  <w:p w14:paraId="12C81286" w14:textId="77777777" w:rsidR="00AB5DE5" w:rsidRPr="00102AEE" w:rsidRDefault="00AB5DE5" w:rsidP="00102AEE">
    <w:pPr>
      <w:pStyle w:val="Encabezado"/>
      <w:tabs>
        <w:tab w:val="clear" w:pos="4252"/>
        <w:tab w:val="clear" w:pos="8504"/>
        <w:tab w:val="center" w:pos="4108"/>
      </w:tabs>
      <w:rPr>
        <w:lang w:val="es-ES"/>
      </w:rPr>
    </w:pPr>
    <w:r w:rsidRPr="00102AEE">
      <w:rPr>
        <w:lang w:val="es-E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704C6E1E"/>
    <w:lvl w:ilvl="0">
      <w:numFmt w:val="bullet"/>
      <w:lvlText w:val="*"/>
      <w:lvlJc w:val="left"/>
    </w:lvl>
  </w:abstractNum>
  <w:abstractNum w:abstractNumId="1" w15:restartNumberingAfterBreak="0">
    <w:nsid w:val="05EB3D87"/>
    <w:multiLevelType w:val="multilevel"/>
    <w:tmpl w:val="4B1CDB7E"/>
    <w:lvl w:ilvl="0">
      <w:start w:val="1"/>
      <w:numFmt w:val="lowerLetter"/>
      <w:lvlText w:val="%1)"/>
      <w:lvlJc w:val="left"/>
      <w:pPr>
        <w:ind w:left="720" w:hanging="360"/>
      </w:pPr>
      <w:rPr>
        <w:rFonts w:ascii="Arial" w:hAnsi="Arial" w:cs="Arial"/>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78B110F"/>
    <w:multiLevelType w:val="hybridMultilevel"/>
    <w:tmpl w:val="3976CF1E"/>
    <w:lvl w:ilvl="0" w:tplc="94EEF4AE">
      <w:start w:val="4"/>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9330BDE"/>
    <w:multiLevelType w:val="hybridMultilevel"/>
    <w:tmpl w:val="6980BAD4"/>
    <w:lvl w:ilvl="0" w:tplc="94EEF4AE">
      <w:start w:val="4"/>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3A84BF2"/>
    <w:multiLevelType w:val="multilevel"/>
    <w:tmpl w:val="B0821352"/>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15E106B6"/>
    <w:multiLevelType w:val="multilevel"/>
    <w:tmpl w:val="36FA94B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174B4A0C"/>
    <w:multiLevelType w:val="multilevel"/>
    <w:tmpl w:val="DBFAC3BC"/>
    <w:lvl w:ilvl="0">
      <w:numFmt w:val="bullet"/>
      <w:lvlText w:val="-"/>
      <w:lvlJc w:val="left"/>
      <w:pPr>
        <w:ind w:left="720" w:hanging="360"/>
      </w:pPr>
      <w:rPr>
        <w:rFonts w:ascii="Times New Roman" w:eastAsia="Times New Roman" w:hAnsi="Times New Roman" w:cs="Times New Roman"/>
        <w:b/>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7" w15:restartNumberingAfterBreak="0">
    <w:nsid w:val="1D1E4EB7"/>
    <w:multiLevelType w:val="hybridMultilevel"/>
    <w:tmpl w:val="DFFC7FEE"/>
    <w:lvl w:ilvl="0" w:tplc="5FEC46A6">
      <w:start w:val="4"/>
      <w:numFmt w:val="bullet"/>
      <w:lvlText w:val="-"/>
      <w:lvlJc w:val="left"/>
      <w:pPr>
        <w:tabs>
          <w:tab w:val="num" w:pos="720"/>
        </w:tabs>
        <w:ind w:left="720" w:hanging="360"/>
      </w:pPr>
      <w:rPr>
        <w:rFonts w:ascii="Times New Roman" w:eastAsia="Times New Roman" w:hAnsi="Times New Roman" w:cs="Times New Roman" w:hint="default"/>
        <w:b/>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FC5118C"/>
    <w:multiLevelType w:val="hybridMultilevel"/>
    <w:tmpl w:val="0D90BC80"/>
    <w:lvl w:ilvl="0" w:tplc="94EEF4AE">
      <w:start w:val="4"/>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0797A3F"/>
    <w:multiLevelType w:val="hybridMultilevel"/>
    <w:tmpl w:val="580A13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211F69BE"/>
    <w:multiLevelType w:val="multilevel"/>
    <w:tmpl w:val="DAAEFB14"/>
    <w:lvl w:ilvl="0">
      <w:start w:val="1"/>
      <w:numFmt w:val="decimal"/>
      <w:lvlText w:val="%1."/>
      <w:lvlJc w:val="left"/>
      <w:pPr>
        <w:ind w:left="720" w:hanging="720"/>
      </w:pPr>
      <w:rPr>
        <w:rFonts w:hint="default"/>
      </w:rPr>
    </w:lvl>
    <w:lvl w:ilvl="1">
      <w:start w:val="1"/>
      <w:numFmt w:val="decimal"/>
      <w:lvlText w:val="%1.%2."/>
      <w:lvlJc w:val="left"/>
      <w:pPr>
        <w:ind w:left="1080" w:hanging="1080"/>
      </w:pPr>
      <w:rPr>
        <w:rFonts w:hint="default"/>
      </w:rPr>
    </w:lvl>
    <w:lvl w:ilvl="2">
      <w:start w:val="1"/>
      <w:numFmt w:val="decimal"/>
      <w:lvlText w:val="%1.%2.%3."/>
      <w:lvlJc w:val="left"/>
      <w:pPr>
        <w:ind w:left="1440" w:hanging="1440"/>
      </w:pPr>
      <w:rPr>
        <w:rFonts w:hint="default"/>
      </w:rPr>
    </w:lvl>
    <w:lvl w:ilvl="3">
      <w:start w:val="1"/>
      <w:numFmt w:val="decimal"/>
      <w:lvlText w:val="%1.%2.%3.%4."/>
      <w:lvlJc w:val="left"/>
      <w:pPr>
        <w:ind w:left="1800" w:hanging="1800"/>
      </w:pPr>
      <w:rPr>
        <w:rFonts w:hint="default"/>
      </w:rPr>
    </w:lvl>
    <w:lvl w:ilvl="4">
      <w:start w:val="1"/>
      <w:numFmt w:val="decimal"/>
      <w:lvlText w:val="%1.%2.%3.%4.%5."/>
      <w:lvlJc w:val="left"/>
      <w:pPr>
        <w:ind w:left="2160" w:hanging="2160"/>
      </w:pPr>
      <w:rPr>
        <w:rFonts w:hint="default"/>
      </w:rPr>
    </w:lvl>
    <w:lvl w:ilvl="5">
      <w:start w:val="1"/>
      <w:numFmt w:val="decimal"/>
      <w:lvlText w:val="%1.%2.%3.%4.%5.%6."/>
      <w:lvlJc w:val="left"/>
      <w:pPr>
        <w:ind w:left="2520" w:hanging="2520"/>
      </w:pPr>
      <w:rPr>
        <w:rFonts w:hint="default"/>
      </w:rPr>
    </w:lvl>
    <w:lvl w:ilvl="6">
      <w:start w:val="1"/>
      <w:numFmt w:val="decimal"/>
      <w:lvlText w:val="%1.%2.%3.%4.%5.%6.%7."/>
      <w:lvlJc w:val="left"/>
      <w:pPr>
        <w:ind w:left="2880" w:hanging="2880"/>
      </w:pPr>
      <w:rPr>
        <w:rFonts w:hint="default"/>
      </w:rPr>
    </w:lvl>
    <w:lvl w:ilvl="7">
      <w:start w:val="1"/>
      <w:numFmt w:val="decimal"/>
      <w:lvlText w:val="%1.%2.%3.%4.%5.%6.%7.%8."/>
      <w:lvlJc w:val="left"/>
      <w:pPr>
        <w:ind w:left="3240" w:hanging="3240"/>
      </w:pPr>
      <w:rPr>
        <w:rFonts w:hint="default"/>
      </w:rPr>
    </w:lvl>
    <w:lvl w:ilvl="8">
      <w:start w:val="1"/>
      <w:numFmt w:val="decimal"/>
      <w:lvlText w:val="%1.%2.%3.%4.%5.%6.%7.%8.%9."/>
      <w:lvlJc w:val="left"/>
      <w:pPr>
        <w:ind w:left="3960" w:hanging="3960"/>
      </w:pPr>
      <w:rPr>
        <w:rFonts w:hint="default"/>
      </w:rPr>
    </w:lvl>
  </w:abstractNum>
  <w:abstractNum w:abstractNumId="11" w15:restartNumberingAfterBreak="0">
    <w:nsid w:val="26BB0C9D"/>
    <w:multiLevelType w:val="hybridMultilevel"/>
    <w:tmpl w:val="79DEA5F0"/>
    <w:lvl w:ilvl="0" w:tplc="EB0004B2">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28BC77D7"/>
    <w:multiLevelType w:val="hybridMultilevel"/>
    <w:tmpl w:val="4EFA1BE6"/>
    <w:lvl w:ilvl="0" w:tplc="96C45FBE">
      <w:start w:val="1"/>
      <w:numFmt w:val="decimal"/>
      <w:lvlText w:val="%1."/>
      <w:lvlJc w:val="left"/>
      <w:pPr>
        <w:ind w:left="420" w:hanging="360"/>
      </w:pPr>
      <w:rPr>
        <w:rFonts w:hint="default"/>
        <w:u w:val="none"/>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3" w15:restartNumberingAfterBreak="0">
    <w:nsid w:val="2A6824F8"/>
    <w:multiLevelType w:val="hybridMultilevel"/>
    <w:tmpl w:val="E2E85B8C"/>
    <w:lvl w:ilvl="0" w:tplc="94EEF4AE">
      <w:start w:val="4"/>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31B53847"/>
    <w:multiLevelType w:val="hybridMultilevel"/>
    <w:tmpl w:val="45AC2574"/>
    <w:lvl w:ilvl="0" w:tplc="887EB0FC">
      <w:start w:val="3"/>
      <w:numFmt w:val="bullet"/>
      <w:lvlText w:val="-"/>
      <w:lvlJc w:val="left"/>
      <w:pPr>
        <w:ind w:left="1065" w:hanging="360"/>
      </w:pPr>
      <w:rPr>
        <w:rFonts w:ascii="Calibri" w:eastAsia="Calibri" w:hAnsi="Calibri" w:cs="Calibri" w:hint="default"/>
      </w:rPr>
    </w:lvl>
    <w:lvl w:ilvl="1" w:tplc="0C0A0003">
      <w:start w:val="1"/>
      <w:numFmt w:val="bullet"/>
      <w:lvlText w:val="o"/>
      <w:lvlJc w:val="left"/>
      <w:pPr>
        <w:ind w:left="1785" w:hanging="360"/>
      </w:pPr>
      <w:rPr>
        <w:rFonts w:ascii="Courier New" w:hAnsi="Courier New" w:cs="Courier New" w:hint="default"/>
      </w:rPr>
    </w:lvl>
    <w:lvl w:ilvl="2" w:tplc="0C0A0005">
      <w:start w:val="1"/>
      <w:numFmt w:val="bullet"/>
      <w:lvlText w:val=""/>
      <w:lvlJc w:val="left"/>
      <w:pPr>
        <w:ind w:left="2505" w:hanging="360"/>
      </w:pPr>
      <w:rPr>
        <w:rFonts w:ascii="Wingdings" w:hAnsi="Wingdings" w:hint="default"/>
      </w:rPr>
    </w:lvl>
    <w:lvl w:ilvl="3" w:tplc="0C0A0001">
      <w:start w:val="1"/>
      <w:numFmt w:val="bullet"/>
      <w:lvlText w:val=""/>
      <w:lvlJc w:val="left"/>
      <w:pPr>
        <w:ind w:left="3225" w:hanging="360"/>
      </w:pPr>
      <w:rPr>
        <w:rFonts w:ascii="Symbol" w:hAnsi="Symbol" w:hint="default"/>
      </w:rPr>
    </w:lvl>
    <w:lvl w:ilvl="4" w:tplc="0C0A0003">
      <w:start w:val="1"/>
      <w:numFmt w:val="bullet"/>
      <w:lvlText w:val="o"/>
      <w:lvlJc w:val="left"/>
      <w:pPr>
        <w:ind w:left="3945" w:hanging="360"/>
      </w:pPr>
      <w:rPr>
        <w:rFonts w:ascii="Courier New" w:hAnsi="Courier New" w:cs="Courier New" w:hint="default"/>
      </w:rPr>
    </w:lvl>
    <w:lvl w:ilvl="5" w:tplc="0C0A0005">
      <w:start w:val="1"/>
      <w:numFmt w:val="bullet"/>
      <w:lvlText w:val=""/>
      <w:lvlJc w:val="left"/>
      <w:pPr>
        <w:ind w:left="4665" w:hanging="360"/>
      </w:pPr>
      <w:rPr>
        <w:rFonts w:ascii="Wingdings" w:hAnsi="Wingdings" w:hint="default"/>
      </w:rPr>
    </w:lvl>
    <w:lvl w:ilvl="6" w:tplc="0C0A0001">
      <w:start w:val="1"/>
      <w:numFmt w:val="bullet"/>
      <w:lvlText w:val=""/>
      <w:lvlJc w:val="left"/>
      <w:pPr>
        <w:ind w:left="5385" w:hanging="360"/>
      </w:pPr>
      <w:rPr>
        <w:rFonts w:ascii="Symbol" w:hAnsi="Symbol" w:hint="default"/>
      </w:rPr>
    </w:lvl>
    <w:lvl w:ilvl="7" w:tplc="0C0A0003">
      <w:start w:val="1"/>
      <w:numFmt w:val="bullet"/>
      <w:lvlText w:val="o"/>
      <w:lvlJc w:val="left"/>
      <w:pPr>
        <w:ind w:left="6105" w:hanging="360"/>
      </w:pPr>
      <w:rPr>
        <w:rFonts w:ascii="Courier New" w:hAnsi="Courier New" w:cs="Courier New" w:hint="default"/>
      </w:rPr>
    </w:lvl>
    <w:lvl w:ilvl="8" w:tplc="0C0A0005">
      <w:start w:val="1"/>
      <w:numFmt w:val="bullet"/>
      <w:lvlText w:val=""/>
      <w:lvlJc w:val="left"/>
      <w:pPr>
        <w:ind w:left="6825" w:hanging="360"/>
      </w:pPr>
      <w:rPr>
        <w:rFonts w:ascii="Wingdings" w:hAnsi="Wingdings" w:hint="default"/>
      </w:rPr>
    </w:lvl>
  </w:abstractNum>
  <w:abstractNum w:abstractNumId="15" w15:restartNumberingAfterBreak="0">
    <w:nsid w:val="33807859"/>
    <w:multiLevelType w:val="hybridMultilevel"/>
    <w:tmpl w:val="6700CE4A"/>
    <w:lvl w:ilvl="0" w:tplc="76ECDB0C">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3C280F1D"/>
    <w:multiLevelType w:val="hybridMultilevel"/>
    <w:tmpl w:val="926C9F3A"/>
    <w:lvl w:ilvl="0" w:tplc="35E4BB8C">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3D650197"/>
    <w:multiLevelType w:val="hybridMultilevel"/>
    <w:tmpl w:val="E0B29A32"/>
    <w:lvl w:ilvl="0" w:tplc="B726C818">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40E3182D"/>
    <w:multiLevelType w:val="hybridMultilevel"/>
    <w:tmpl w:val="DF78B8C2"/>
    <w:lvl w:ilvl="0" w:tplc="824C3DCA">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57193456"/>
    <w:multiLevelType w:val="hybridMultilevel"/>
    <w:tmpl w:val="4DA4F6D8"/>
    <w:lvl w:ilvl="0" w:tplc="94EEF4AE">
      <w:start w:val="4"/>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62C328A7"/>
    <w:multiLevelType w:val="hybridMultilevel"/>
    <w:tmpl w:val="26C00C46"/>
    <w:lvl w:ilvl="0" w:tplc="1264015A">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7116196F"/>
    <w:multiLevelType w:val="multilevel"/>
    <w:tmpl w:val="BB788A2A"/>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735C4FFE"/>
    <w:multiLevelType w:val="multilevel"/>
    <w:tmpl w:val="0EC6FCB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6BF5EF9"/>
    <w:multiLevelType w:val="singleLevel"/>
    <w:tmpl w:val="835CDDA0"/>
    <w:lvl w:ilvl="0">
      <w:start w:val="1"/>
      <w:numFmt w:val="decimal"/>
      <w:lvlText w:val="%1."/>
      <w:legacy w:legacy="1" w:legacySpace="0" w:legacyIndent="360"/>
      <w:lvlJc w:val="left"/>
      <w:rPr>
        <w:rFonts w:ascii="Arial" w:hAnsi="Arial" w:cs="Arial" w:hint="default"/>
      </w:rPr>
    </w:lvl>
  </w:abstractNum>
  <w:abstractNum w:abstractNumId="24" w15:restartNumberingAfterBreak="0">
    <w:nsid w:val="7E71019C"/>
    <w:multiLevelType w:val="hybridMultilevel"/>
    <w:tmpl w:val="01C8996E"/>
    <w:lvl w:ilvl="0" w:tplc="474A481E">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7F106EA0"/>
    <w:multiLevelType w:val="hybridMultilevel"/>
    <w:tmpl w:val="2034BB80"/>
    <w:lvl w:ilvl="0" w:tplc="94EEF4AE">
      <w:start w:val="4"/>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850678521">
    <w:abstractNumId w:val="23"/>
  </w:num>
  <w:num w:numId="2" w16cid:durableId="683899442">
    <w:abstractNumId w:val="0"/>
    <w:lvlOverride w:ilvl="0">
      <w:lvl w:ilvl="0">
        <w:start w:val="65535"/>
        <w:numFmt w:val="bullet"/>
        <w:lvlText w:val="—"/>
        <w:legacy w:legacy="1" w:legacySpace="0" w:legacyIndent="197"/>
        <w:lvlJc w:val="left"/>
        <w:rPr>
          <w:rFonts w:ascii="Arial" w:hAnsi="Arial" w:cs="Arial" w:hint="default"/>
        </w:rPr>
      </w:lvl>
    </w:lvlOverride>
  </w:num>
  <w:num w:numId="3" w16cid:durableId="1991247892">
    <w:abstractNumId w:val="12"/>
  </w:num>
  <w:num w:numId="4" w16cid:durableId="671487983">
    <w:abstractNumId w:val="9"/>
  </w:num>
  <w:num w:numId="5" w16cid:durableId="79643747">
    <w:abstractNumId w:val="15"/>
  </w:num>
  <w:num w:numId="6" w16cid:durableId="1290550601">
    <w:abstractNumId w:val="2"/>
  </w:num>
  <w:num w:numId="7" w16cid:durableId="2044212454">
    <w:abstractNumId w:val="8"/>
  </w:num>
  <w:num w:numId="8" w16cid:durableId="631133933">
    <w:abstractNumId w:val="3"/>
  </w:num>
  <w:num w:numId="9" w16cid:durableId="1705403065">
    <w:abstractNumId w:val="25"/>
  </w:num>
  <w:num w:numId="10" w16cid:durableId="1867326060">
    <w:abstractNumId w:val="19"/>
  </w:num>
  <w:num w:numId="11" w16cid:durableId="271130020">
    <w:abstractNumId w:val="13"/>
  </w:num>
  <w:num w:numId="12" w16cid:durableId="1948851441">
    <w:abstractNumId w:val="7"/>
  </w:num>
  <w:num w:numId="13" w16cid:durableId="387457659">
    <w:abstractNumId w:val="10"/>
  </w:num>
  <w:num w:numId="14" w16cid:durableId="2060126620">
    <w:abstractNumId w:val="5"/>
  </w:num>
  <w:num w:numId="15" w16cid:durableId="1797479338">
    <w:abstractNumId w:val="6"/>
  </w:num>
  <w:num w:numId="16" w16cid:durableId="303778657">
    <w:abstractNumId w:val="4"/>
  </w:num>
  <w:num w:numId="17" w16cid:durableId="205336810">
    <w:abstractNumId w:val="22"/>
  </w:num>
  <w:num w:numId="18" w16cid:durableId="1483279828">
    <w:abstractNumId w:val="1"/>
  </w:num>
  <w:num w:numId="19" w16cid:durableId="1099450467">
    <w:abstractNumId w:val="21"/>
  </w:num>
  <w:num w:numId="20" w16cid:durableId="1978412805">
    <w:abstractNumId w:val="6"/>
  </w:num>
  <w:num w:numId="21" w16cid:durableId="930504017">
    <w:abstractNumId w:val="4"/>
  </w:num>
  <w:num w:numId="22" w16cid:durableId="869102555">
    <w:abstractNumId w:val="14"/>
  </w:num>
  <w:num w:numId="23" w16cid:durableId="1078478698">
    <w:abstractNumId w:val="16"/>
  </w:num>
  <w:num w:numId="24" w16cid:durableId="11108338">
    <w:abstractNumId w:val="24"/>
  </w:num>
  <w:num w:numId="25" w16cid:durableId="653726599">
    <w:abstractNumId w:val="11"/>
  </w:num>
  <w:num w:numId="26" w16cid:durableId="1274046593">
    <w:abstractNumId w:val="20"/>
  </w:num>
  <w:num w:numId="27" w16cid:durableId="138346919">
    <w:abstractNumId w:val="18"/>
  </w:num>
  <w:num w:numId="28" w16cid:durableId="2030522153">
    <w:abstractNumId w:val="1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160"/>
    <w:rsid w:val="00004141"/>
    <w:rsid w:val="000225FB"/>
    <w:rsid w:val="000322D3"/>
    <w:rsid w:val="0003500C"/>
    <w:rsid w:val="000369F6"/>
    <w:rsid w:val="000455E4"/>
    <w:rsid w:val="00045EE8"/>
    <w:rsid w:val="00050289"/>
    <w:rsid w:val="00052452"/>
    <w:rsid w:val="00054F09"/>
    <w:rsid w:val="000575D9"/>
    <w:rsid w:val="00062994"/>
    <w:rsid w:val="00062AE7"/>
    <w:rsid w:val="00062BFA"/>
    <w:rsid w:val="0006653A"/>
    <w:rsid w:val="00066F5B"/>
    <w:rsid w:val="00075117"/>
    <w:rsid w:val="000809A2"/>
    <w:rsid w:val="00082CC8"/>
    <w:rsid w:val="00084003"/>
    <w:rsid w:val="00084E40"/>
    <w:rsid w:val="000876AB"/>
    <w:rsid w:val="00087C5E"/>
    <w:rsid w:val="00091C20"/>
    <w:rsid w:val="000A2E7E"/>
    <w:rsid w:val="000B0051"/>
    <w:rsid w:val="000B5682"/>
    <w:rsid w:val="000C33B0"/>
    <w:rsid w:val="000C3E64"/>
    <w:rsid w:val="000C5984"/>
    <w:rsid w:val="000C6F26"/>
    <w:rsid w:val="000D2F0B"/>
    <w:rsid w:val="000D37B5"/>
    <w:rsid w:val="000D4B44"/>
    <w:rsid w:val="000E0AD7"/>
    <w:rsid w:val="000E17AA"/>
    <w:rsid w:val="000E3F1B"/>
    <w:rsid w:val="000E4EE6"/>
    <w:rsid w:val="000F1F72"/>
    <w:rsid w:val="00100FB9"/>
    <w:rsid w:val="00102AEE"/>
    <w:rsid w:val="00106580"/>
    <w:rsid w:val="00110047"/>
    <w:rsid w:val="00113B8E"/>
    <w:rsid w:val="00123047"/>
    <w:rsid w:val="00124469"/>
    <w:rsid w:val="0013279C"/>
    <w:rsid w:val="0013735A"/>
    <w:rsid w:val="00137B39"/>
    <w:rsid w:val="00142C97"/>
    <w:rsid w:val="0014640F"/>
    <w:rsid w:val="00147563"/>
    <w:rsid w:val="001568FD"/>
    <w:rsid w:val="00156C77"/>
    <w:rsid w:val="0017117C"/>
    <w:rsid w:val="00177699"/>
    <w:rsid w:val="0018182D"/>
    <w:rsid w:val="001906FA"/>
    <w:rsid w:val="00193CB9"/>
    <w:rsid w:val="001B3E78"/>
    <w:rsid w:val="001B6C98"/>
    <w:rsid w:val="001C06C6"/>
    <w:rsid w:val="001C58E9"/>
    <w:rsid w:val="001C78D7"/>
    <w:rsid w:val="001C7A49"/>
    <w:rsid w:val="001E2236"/>
    <w:rsid w:val="001E37CF"/>
    <w:rsid w:val="001E7800"/>
    <w:rsid w:val="001E7927"/>
    <w:rsid w:val="001F3442"/>
    <w:rsid w:val="00200705"/>
    <w:rsid w:val="0021577E"/>
    <w:rsid w:val="002240FD"/>
    <w:rsid w:val="002248C3"/>
    <w:rsid w:val="00227BFB"/>
    <w:rsid w:val="00232FF3"/>
    <w:rsid w:val="00233569"/>
    <w:rsid w:val="00243164"/>
    <w:rsid w:val="00244188"/>
    <w:rsid w:val="00245501"/>
    <w:rsid w:val="0025641F"/>
    <w:rsid w:val="002579DE"/>
    <w:rsid w:val="0026092F"/>
    <w:rsid w:val="00270949"/>
    <w:rsid w:val="00271330"/>
    <w:rsid w:val="00273FDC"/>
    <w:rsid w:val="0029372F"/>
    <w:rsid w:val="002956A7"/>
    <w:rsid w:val="002A087F"/>
    <w:rsid w:val="002A7B22"/>
    <w:rsid w:val="002B692E"/>
    <w:rsid w:val="002C20DF"/>
    <w:rsid w:val="002C3D34"/>
    <w:rsid w:val="002C67E5"/>
    <w:rsid w:val="002D214F"/>
    <w:rsid w:val="002D7C08"/>
    <w:rsid w:val="002E0EE5"/>
    <w:rsid w:val="002E47FB"/>
    <w:rsid w:val="002E7DDA"/>
    <w:rsid w:val="002F05FC"/>
    <w:rsid w:val="002F4809"/>
    <w:rsid w:val="002F533E"/>
    <w:rsid w:val="002F6704"/>
    <w:rsid w:val="002F7551"/>
    <w:rsid w:val="00313F56"/>
    <w:rsid w:val="003217C8"/>
    <w:rsid w:val="00332E54"/>
    <w:rsid w:val="00334989"/>
    <w:rsid w:val="003366EB"/>
    <w:rsid w:val="0034038E"/>
    <w:rsid w:val="003470D8"/>
    <w:rsid w:val="00350FFC"/>
    <w:rsid w:val="00354234"/>
    <w:rsid w:val="0035548F"/>
    <w:rsid w:val="00356772"/>
    <w:rsid w:val="00357A5E"/>
    <w:rsid w:val="00370CC7"/>
    <w:rsid w:val="00371160"/>
    <w:rsid w:val="00372B9D"/>
    <w:rsid w:val="00373EB3"/>
    <w:rsid w:val="00374705"/>
    <w:rsid w:val="00375F33"/>
    <w:rsid w:val="00376D71"/>
    <w:rsid w:val="003818C7"/>
    <w:rsid w:val="00384ABD"/>
    <w:rsid w:val="00385FA5"/>
    <w:rsid w:val="0039753F"/>
    <w:rsid w:val="003B5BED"/>
    <w:rsid w:val="003C7E60"/>
    <w:rsid w:val="003D1E9B"/>
    <w:rsid w:val="003D25C7"/>
    <w:rsid w:val="003D2BDA"/>
    <w:rsid w:val="003D3E69"/>
    <w:rsid w:val="003D5CEA"/>
    <w:rsid w:val="003D62D5"/>
    <w:rsid w:val="003F6C11"/>
    <w:rsid w:val="004015D7"/>
    <w:rsid w:val="00401769"/>
    <w:rsid w:val="004210B1"/>
    <w:rsid w:val="00421E49"/>
    <w:rsid w:val="0042372E"/>
    <w:rsid w:val="00425051"/>
    <w:rsid w:val="004267A8"/>
    <w:rsid w:val="004273DB"/>
    <w:rsid w:val="0042748A"/>
    <w:rsid w:val="004311D0"/>
    <w:rsid w:val="00432833"/>
    <w:rsid w:val="0043402A"/>
    <w:rsid w:val="00434339"/>
    <w:rsid w:val="0044124A"/>
    <w:rsid w:val="004434F4"/>
    <w:rsid w:val="00443EF0"/>
    <w:rsid w:val="0044680E"/>
    <w:rsid w:val="00451BC5"/>
    <w:rsid w:val="0045451B"/>
    <w:rsid w:val="00454B4C"/>
    <w:rsid w:val="00456928"/>
    <w:rsid w:val="004664C6"/>
    <w:rsid w:val="0046670C"/>
    <w:rsid w:val="00471BDC"/>
    <w:rsid w:val="004743CC"/>
    <w:rsid w:val="004825B7"/>
    <w:rsid w:val="00483E5F"/>
    <w:rsid w:val="00487EC8"/>
    <w:rsid w:val="00490DBC"/>
    <w:rsid w:val="00493D54"/>
    <w:rsid w:val="004A0FBE"/>
    <w:rsid w:val="004A2B4B"/>
    <w:rsid w:val="004C0D0F"/>
    <w:rsid w:val="004C1F11"/>
    <w:rsid w:val="004D0553"/>
    <w:rsid w:val="004D1753"/>
    <w:rsid w:val="004D1EF4"/>
    <w:rsid w:val="004D6EBA"/>
    <w:rsid w:val="004E1919"/>
    <w:rsid w:val="004E4D9C"/>
    <w:rsid w:val="004E7925"/>
    <w:rsid w:val="004F0AAF"/>
    <w:rsid w:val="004F1F15"/>
    <w:rsid w:val="004F4A2D"/>
    <w:rsid w:val="004F6A3A"/>
    <w:rsid w:val="00501902"/>
    <w:rsid w:val="00507284"/>
    <w:rsid w:val="00507CA2"/>
    <w:rsid w:val="00513586"/>
    <w:rsid w:val="00513AB9"/>
    <w:rsid w:val="0051492E"/>
    <w:rsid w:val="00541BE6"/>
    <w:rsid w:val="0054361D"/>
    <w:rsid w:val="00546696"/>
    <w:rsid w:val="00552C97"/>
    <w:rsid w:val="00555665"/>
    <w:rsid w:val="00555D39"/>
    <w:rsid w:val="005642D6"/>
    <w:rsid w:val="00566733"/>
    <w:rsid w:val="00570537"/>
    <w:rsid w:val="00570B83"/>
    <w:rsid w:val="005724EB"/>
    <w:rsid w:val="005951B1"/>
    <w:rsid w:val="005A7F2D"/>
    <w:rsid w:val="005B1C71"/>
    <w:rsid w:val="005B215F"/>
    <w:rsid w:val="005B3E1D"/>
    <w:rsid w:val="005B636B"/>
    <w:rsid w:val="005C01B3"/>
    <w:rsid w:val="005C27DD"/>
    <w:rsid w:val="005C3FFA"/>
    <w:rsid w:val="005C6511"/>
    <w:rsid w:val="005C6D5B"/>
    <w:rsid w:val="005C78A0"/>
    <w:rsid w:val="005D11A7"/>
    <w:rsid w:val="005D15ED"/>
    <w:rsid w:val="005D52D8"/>
    <w:rsid w:val="005D7F3C"/>
    <w:rsid w:val="005E4C7A"/>
    <w:rsid w:val="005E7283"/>
    <w:rsid w:val="005F091A"/>
    <w:rsid w:val="005F3812"/>
    <w:rsid w:val="00602973"/>
    <w:rsid w:val="00631256"/>
    <w:rsid w:val="00631FBC"/>
    <w:rsid w:val="00634AB5"/>
    <w:rsid w:val="0065233D"/>
    <w:rsid w:val="00656BC3"/>
    <w:rsid w:val="006721D4"/>
    <w:rsid w:val="00674953"/>
    <w:rsid w:val="006804C7"/>
    <w:rsid w:val="0068342E"/>
    <w:rsid w:val="0069570D"/>
    <w:rsid w:val="00695CBA"/>
    <w:rsid w:val="006976E4"/>
    <w:rsid w:val="006C0587"/>
    <w:rsid w:val="006C1DF9"/>
    <w:rsid w:val="006C2F01"/>
    <w:rsid w:val="006C3326"/>
    <w:rsid w:val="006C42CB"/>
    <w:rsid w:val="006C5672"/>
    <w:rsid w:val="006C72C2"/>
    <w:rsid w:val="006E133C"/>
    <w:rsid w:val="006E2A3C"/>
    <w:rsid w:val="006F0C88"/>
    <w:rsid w:val="006F3DE2"/>
    <w:rsid w:val="006F455E"/>
    <w:rsid w:val="006F5C49"/>
    <w:rsid w:val="00703D02"/>
    <w:rsid w:val="00706F17"/>
    <w:rsid w:val="007126A4"/>
    <w:rsid w:val="007126AE"/>
    <w:rsid w:val="007216CD"/>
    <w:rsid w:val="00721988"/>
    <w:rsid w:val="00732D09"/>
    <w:rsid w:val="007335A1"/>
    <w:rsid w:val="00744819"/>
    <w:rsid w:val="00745E47"/>
    <w:rsid w:val="00781F47"/>
    <w:rsid w:val="00784626"/>
    <w:rsid w:val="0078557E"/>
    <w:rsid w:val="0078596C"/>
    <w:rsid w:val="00787562"/>
    <w:rsid w:val="0079318E"/>
    <w:rsid w:val="007936F9"/>
    <w:rsid w:val="0079425A"/>
    <w:rsid w:val="0079597D"/>
    <w:rsid w:val="007979B8"/>
    <w:rsid w:val="00797E5B"/>
    <w:rsid w:val="007A1839"/>
    <w:rsid w:val="007A1F18"/>
    <w:rsid w:val="007A3937"/>
    <w:rsid w:val="007B0C8E"/>
    <w:rsid w:val="007B7F8E"/>
    <w:rsid w:val="007C26D2"/>
    <w:rsid w:val="007C459D"/>
    <w:rsid w:val="007C4A8C"/>
    <w:rsid w:val="007D151A"/>
    <w:rsid w:val="007E0678"/>
    <w:rsid w:val="007E1BCB"/>
    <w:rsid w:val="007E4D11"/>
    <w:rsid w:val="007E6CE2"/>
    <w:rsid w:val="007F748F"/>
    <w:rsid w:val="00800261"/>
    <w:rsid w:val="0080463E"/>
    <w:rsid w:val="00807A5E"/>
    <w:rsid w:val="008173FC"/>
    <w:rsid w:val="0082212C"/>
    <w:rsid w:val="00830087"/>
    <w:rsid w:val="008311FD"/>
    <w:rsid w:val="008314DB"/>
    <w:rsid w:val="00835641"/>
    <w:rsid w:val="00835C37"/>
    <w:rsid w:val="008412CF"/>
    <w:rsid w:val="00847E2D"/>
    <w:rsid w:val="0085253B"/>
    <w:rsid w:val="0086005A"/>
    <w:rsid w:val="00860807"/>
    <w:rsid w:val="00863A48"/>
    <w:rsid w:val="00863C61"/>
    <w:rsid w:val="00871438"/>
    <w:rsid w:val="00871AB0"/>
    <w:rsid w:val="00874921"/>
    <w:rsid w:val="00882451"/>
    <w:rsid w:val="00882538"/>
    <w:rsid w:val="008A39B4"/>
    <w:rsid w:val="008A4C06"/>
    <w:rsid w:val="008B0324"/>
    <w:rsid w:val="008B4218"/>
    <w:rsid w:val="008C4758"/>
    <w:rsid w:val="008D385F"/>
    <w:rsid w:val="008E0DFA"/>
    <w:rsid w:val="008E63E6"/>
    <w:rsid w:val="008E64BA"/>
    <w:rsid w:val="008F5E25"/>
    <w:rsid w:val="008F661E"/>
    <w:rsid w:val="009060E3"/>
    <w:rsid w:val="0091209D"/>
    <w:rsid w:val="00912292"/>
    <w:rsid w:val="0091385A"/>
    <w:rsid w:val="009155A1"/>
    <w:rsid w:val="0092063C"/>
    <w:rsid w:val="00920D75"/>
    <w:rsid w:val="00923174"/>
    <w:rsid w:val="0092523B"/>
    <w:rsid w:val="00925E85"/>
    <w:rsid w:val="00932724"/>
    <w:rsid w:val="009456D9"/>
    <w:rsid w:val="00947C70"/>
    <w:rsid w:val="00956B8B"/>
    <w:rsid w:val="009572D6"/>
    <w:rsid w:val="009606CC"/>
    <w:rsid w:val="00962020"/>
    <w:rsid w:val="00972D9F"/>
    <w:rsid w:val="009733CA"/>
    <w:rsid w:val="00975883"/>
    <w:rsid w:val="00977EC3"/>
    <w:rsid w:val="00986756"/>
    <w:rsid w:val="00992A47"/>
    <w:rsid w:val="00993069"/>
    <w:rsid w:val="009A6E09"/>
    <w:rsid w:val="009B1269"/>
    <w:rsid w:val="009B3AC8"/>
    <w:rsid w:val="009C27EC"/>
    <w:rsid w:val="009C4CB0"/>
    <w:rsid w:val="009C6524"/>
    <w:rsid w:val="009D2254"/>
    <w:rsid w:val="009D574F"/>
    <w:rsid w:val="009E20BB"/>
    <w:rsid w:val="009F543E"/>
    <w:rsid w:val="00A00BD8"/>
    <w:rsid w:val="00A03A29"/>
    <w:rsid w:val="00A05FF7"/>
    <w:rsid w:val="00A0719A"/>
    <w:rsid w:val="00A13E6E"/>
    <w:rsid w:val="00A228B9"/>
    <w:rsid w:val="00A2609D"/>
    <w:rsid w:val="00A4455E"/>
    <w:rsid w:val="00A4687D"/>
    <w:rsid w:val="00A50263"/>
    <w:rsid w:val="00A55AFD"/>
    <w:rsid w:val="00A572A4"/>
    <w:rsid w:val="00A5730C"/>
    <w:rsid w:val="00A643D0"/>
    <w:rsid w:val="00A64860"/>
    <w:rsid w:val="00A677C4"/>
    <w:rsid w:val="00A70203"/>
    <w:rsid w:val="00A7109C"/>
    <w:rsid w:val="00A916CD"/>
    <w:rsid w:val="00AA2D5A"/>
    <w:rsid w:val="00AA61DF"/>
    <w:rsid w:val="00AA709E"/>
    <w:rsid w:val="00AB17D7"/>
    <w:rsid w:val="00AB5DE5"/>
    <w:rsid w:val="00AC4B6B"/>
    <w:rsid w:val="00AC5AB9"/>
    <w:rsid w:val="00AC7F87"/>
    <w:rsid w:val="00AD580B"/>
    <w:rsid w:val="00AE4D7E"/>
    <w:rsid w:val="00AF3DF2"/>
    <w:rsid w:val="00B04D79"/>
    <w:rsid w:val="00B06A1C"/>
    <w:rsid w:val="00B13B1D"/>
    <w:rsid w:val="00B147B6"/>
    <w:rsid w:val="00B178B6"/>
    <w:rsid w:val="00B256D2"/>
    <w:rsid w:val="00B27734"/>
    <w:rsid w:val="00B30D53"/>
    <w:rsid w:val="00B34AD6"/>
    <w:rsid w:val="00B378C7"/>
    <w:rsid w:val="00B41387"/>
    <w:rsid w:val="00B414AF"/>
    <w:rsid w:val="00B50407"/>
    <w:rsid w:val="00B5108D"/>
    <w:rsid w:val="00B52444"/>
    <w:rsid w:val="00B526F0"/>
    <w:rsid w:val="00B52B0E"/>
    <w:rsid w:val="00B63535"/>
    <w:rsid w:val="00B655D3"/>
    <w:rsid w:val="00B7230B"/>
    <w:rsid w:val="00B72329"/>
    <w:rsid w:val="00B74533"/>
    <w:rsid w:val="00B8143A"/>
    <w:rsid w:val="00B82806"/>
    <w:rsid w:val="00B8342C"/>
    <w:rsid w:val="00B9092D"/>
    <w:rsid w:val="00B90C86"/>
    <w:rsid w:val="00B92321"/>
    <w:rsid w:val="00BB0873"/>
    <w:rsid w:val="00BB44FE"/>
    <w:rsid w:val="00BB4A96"/>
    <w:rsid w:val="00BC3DA1"/>
    <w:rsid w:val="00BC4B17"/>
    <w:rsid w:val="00BF37DC"/>
    <w:rsid w:val="00BF45BF"/>
    <w:rsid w:val="00BF6346"/>
    <w:rsid w:val="00BF6737"/>
    <w:rsid w:val="00C041FA"/>
    <w:rsid w:val="00C07694"/>
    <w:rsid w:val="00C106E1"/>
    <w:rsid w:val="00C117AA"/>
    <w:rsid w:val="00C129DA"/>
    <w:rsid w:val="00C14CBF"/>
    <w:rsid w:val="00C150DE"/>
    <w:rsid w:val="00C16108"/>
    <w:rsid w:val="00C32800"/>
    <w:rsid w:val="00C34B79"/>
    <w:rsid w:val="00C3556D"/>
    <w:rsid w:val="00C402EE"/>
    <w:rsid w:val="00C41600"/>
    <w:rsid w:val="00C41AC7"/>
    <w:rsid w:val="00C46E6D"/>
    <w:rsid w:val="00C52A82"/>
    <w:rsid w:val="00C55862"/>
    <w:rsid w:val="00C57944"/>
    <w:rsid w:val="00C66508"/>
    <w:rsid w:val="00C74740"/>
    <w:rsid w:val="00CA0C4C"/>
    <w:rsid w:val="00CB0F87"/>
    <w:rsid w:val="00CB6AAE"/>
    <w:rsid w:val="00CC044C"/>
    <w:rsid w:val="00CC4B38"/>
    <w:rsid w:val="00CC7408"/>
    <w:rsid w:val="00CC7B13"/>
    <w:rsid w:val="00CD2387"/>
    <w:rsid w:val="00CD264B"/>
    <w:rsid w:val="00CE24CB"/>
    <w:rsid w:val="00CE4533"/>
    <w:rsid w:val="00CF38E2"/>
    <w:rsid w:val="00CF3E0F"/>
    <w:rsid w:val="00CF55CB"/>
    <w:rsid w:val="00CF5EA4"/>
    <w:rsid w:val="00CF6F31"/>
    <w:rsid w:val="00D00FE1"/>
    <w:rsid w:val="00D01622"/>
    <w:rsid w:val="00D01944"/>
    <w:rsid w:val="00D06A41"/>
    <w:rsid w:val="00D122AD"/>
    <w:rsid w:val="00D141AD"/>
    <w:rsid w:val="00D23D9B"/>
    <w:rsid w:val="00D32AF7"/>
    <w:rsid w:val="00D33682"/>
    <w:rsid w:val="00D46A94"/>
    <w:rsid w:val="00D502D8"/>
    <w:rsid w:val="00D52C72"/>
    <w:rsid w:val="00D5479D"/>
    <w:rsid w:val="00D5565E"/>
    <w:rsid w:val="00D65D72"/>
    <w:rsid w:val="00D70541"/>
    <w:rsid w:val="00D733D4"/>
    <w:rsid w:val="00D755D7"/>
    <w:rsid w:val="00D808F1"/>
    <w:rsid w:val="00D85914"/>
    <w:rsid w:val="00D912B5"/>
    <w:rsid w:val="00DA386C"/>
    <w:rsid w:val="00DA5383"/>
    <w:rsid w:val="00DA7703"/>
    <w:rsid w:val="00DB234F"/>
    <w:rsid w:val="00DB2873"/>
    <w:rsid w:val="00DB2E74"/>
    <w:rsid w:val="00DC1600"/>
    <w:rsid w:val="00DC35E9"/>
    <w:rsid w:val="00DC4F49"/>
    <w:rsid w:val="00DD1B35"/>
    <w:rsid w:val="00DD41EE"/>
    <w:rsid w:val="00DD521B"/>
    <w:rsid w:val="00DD7C71"/>
    <w:rsid w:val="00DE43B7"/>
    <w:rsid w:val="00DF5561"/>
    <w:rsid w:val="00DF5915"/>
    <w:rsid w:val="00DF5A29"/>
    <w:rsid w:val="00E04282"/>
    <w:rsid w:val="00E06ED4"/>
    <w:rsid w:val="00E10534"/>
    <w:rsid w:val="00E20581"/>
    <w:rsid w:val="00E216DB"/>
    <w:rsid w:val="00E24A06"/>
    <w:rsid w:val="00E2586C"/>
    <w:rsid w:val="00E25A64"/>
    <w:rsid w:val="00E363F6"/>
    <w:rsid w:val="00E37EE7"/>
    <w:rsid w:val="00E453BF"/>
    <w:rsid w:val="00E47DBF"/>
    <w:rsid w:val="00E5056A"/>
    <w:rsid w:val="00E56957"/>
    <w:rsid w:val="00E571A3"/>
    <w:rsid w:val="00E57602"/>
    <w:rsid w:val="00E57855"/>
    <w:rsid w:val="00E70533"/>
    <w:rsid w:val="00E717D0"/>
    <w:rsid w:val="00E7661C"/>
    <w:rsid w:val="00E84AAB"/>
    <w:rsid w:val="00E84FA5"/>
    <w:rsid w:val="00E90DAD"/>
    <w:rsid w:val="00E91116"/>
    <w:rsid w:val="00E91898"/>
    <w:rsid w:val="00E922FC"/>
    <w:rsid w:val="00E95811"/>
    <w:rsid w:val="00EA335B"/>
    <w:rsid w:val="00EA4244"/>
    <w:rsid w:val="00EA4B72"/>
    <w:rsid w:val="00EA5180"/>
    <w:rsid w:val="00EA60F3"/>
    <w:rsid w:val="00EC0261"/>
    <w:rsid w:val="00EC4713"/>
    <w:rsid w:val="00EC5FEF"/>
    <w:rsid w:val="00ED0F93"/>
    <w:rsid w:val="00ED381E"/>
    <w:rsid w:val="00ED50A4"/>
    <w:rsid w:val="00EE261A"/>
    <w:rsid w:val="00EE32F4"/>
    <w:rsid w:val="00EE44E3"/>
    <w:rsid w:val="00EE5366"/>
    <w:rsid w:val="00EF11CA"/>
    <w:rsid w:val="00EF162D"/>
    <w:rsid w:val="00EF201F"/>
    <w:rsid w:val="00EF6BF4"/>
    <w:rsid w:val="00F04042"/>
    <w:rsid w:val="00F1026B"/>
    <w:rsid w:val="00F10DD8"/>
    <w:rsid w:val="00F25AD7"/>
    <w:rsid w:val="00F320B7"/>
    <w:rsid w:val="00F36BFD"/>
    <w:rsid w:val="00F45D67"/>
    <w:rsid w:val="00F5566D"/>
    <w:rsid w:val="00F5632A"/>
    <w:rsid w:val="00F615D3"/>
    <w:rsid w:val="00F654FD"/>
    <w:rsid w:val="00F66B28"/>
    <w:rsid w:val="00F66EF9"/>
    <w:rsid w:val="00F73689"/>
    <w:rsid w:val="00F87971"/>
    <w:rsid w:val="00F90129"/>
    <w:rsid w:val="00F94415"/>
    <w:rsid w:val="00FB1670"/>
    <w:rsid w:val="00FC59E5"/>
    <w:rsid w:val="00FC764D"/>
    <w:rsid w:val="00FD4038"/>
    <w:rsid w:val="00FD6A05"/>
    <w:rsid w:val="00FE4A4E"/>
    <w:rsid w:val="00FE5F36"/>
    <w:rsid w:val="00FE738D"/>
    <w:rsid w:val="00FE774F"/>
    <w:rsid w:val="00FF04B5"/>
    <w:rsid w:val="00FF796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1B9139"/>
  <w15:docId w15:val="{A7667C3D-D113-4F8C-A4B2-C82A03B97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1160"/>
    <w:rPr>
      <w:sz w:val="24"/>
      <w:szCs w:val="24"/>
      <w:lang w:val="en-GB"/>
    </w:rPr>
  </w:style>
  <w:style w:type="paragraph" w:styleId="Ttulo1">
    <w:name w:val="heading 1"/>
    <w:basedOn w:val="Normal"/>
    <w:next w:val="Normal"/>
    <w:link w:val="Ttulo1Car"/>
    <w:uiPriority w:val="9"/>
    <w:qFormat/>
    <w:rsid w:val="005D7F3C"/>
    <w:pPr>
      <w:keepNext/>
      <w:spacing w:before="240" w:after="60"/>
      <w:outlineLvl w:val="0"/>
    </w:pPr>
    <w:rPr>
      <w:rFonts w:ascii="Cambria" w:hAnsi="Cambria"/>
      <w:b/>
      <w:bCs/>
      <w:kern w:val="32"/>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unhideWhenUsed/>
    <w:rsid w:val="00A64860"/>
    <w:rPr>
      <w:color w:val="0000FF"/>
      <w:u w:val="single"/>
    </w:rPr>
  </w:style>
  <w:style w:type="paragraph" w:styleId="NormalWeb">
    <w:name w:val="Normal (Web)"/>
    <w:basedOn w:val="Normal"/>
    <w:uiPriority w:val="99"/>
    <w:unhideWhenUsed/>
    <w:rsid w:val="005E4C7A"/>
    <w:pPr>
      <w:spacing w:before="100" w:beforeAutospacing="1" w:after="100" w:afterAutospacing="1"/>
    </w:pPr>
    <w:rPr>
      <w:lang w:val="es-ES"/>
    </w:rPr>
  </w:style>
  <w:style w:type="character" w:customStyle="1" w:styleId="titulo-parrafo">
    <w:name w:val="titulo-parrafo"/>
    <w:basedOn w:val="Fuentedeprrafopredeter"/>
    <w:rsid w:val="005E4C7A"/>
  </w:style>
  <w:style w:type="paragraph" w:customStyle="1" w:styleId="Style1">
    <w:name w:val="Style 1"/>
    <w:basedOn w:val="Normal"/>
    <w:uiPriority w:val="99"/>
    <w:rsid w:val="00232FF3"/>
    <w:pPr>
      <w:widowControl w:val="0"/>
      <w:autoSpaceDE w:val="0"/>
      <w:autoSpaceDN w:val="0"/>
      <w:adjustRightInd w:val="0"/>
    </w:pPr>
    <w:rPr>
      <w:lang w:val="es-ES"/>
    </w:rPr>
  </w:style>
  <w:style w:type="paragraph" w:customStyle="1" w:styleId="Style15">
    <w:name w:val="Style 15"/>
    <w:basedOn w:val="Normal"/>
    <w:uiPriority w:val="99"/>
    <w:rsid w:val="00232FF3"/>
    <w:pPr>
      <w:widowControl w:val="0"/>
      <w:autoSpaceDE w:val="0"/>
      <w:autoSpaceDN w:val="0"/>
      <w:spacing w:line="208" w:lineRule="auto"/>
      <w:ind w:left="432"/>
    </w:pPr>
    <w:rPr>
      <w:rFonts w:ascii="Bookman Old Style" w:hAnsi="Bookman Old Style" w:cs="Bookman Old Style"/>
      <w:sz w:val="23"/>
      <w:szCs w:val="23"/>
      <w:lang w:val="es-ES"/>
    </w:rPr>
  </w:style>
  <w:style w:type="character" w:customStyle="1" w:styleId="CharacterStyle4">
    <w:name w:val="Character Style 4"/>
    <w:uiPriority w:val="99"/>
    <w:rsid w:val="00232FF3"/>
    <w:rPr>
      <w:rFonts w:ascii="Bookman Old Style" w:hAnsi="Bookman Old Style"/>
      <w:sz w:val="23"/>
    </w:rPr>
  </w:style>
  <w:style w:type="paragraph" w:styleId="Sinespaciado">
    <w:name w:val="No Spacing"/>
    <w:uiPriority w:val="1"/>
    <w:qFormat/>
    <w:rsid w:val="005D7F3C"/>
    <w:rPr>
      <w:sz w:val="24"/>
      <w:szCs w:val="24"/>
      <w:lang w:val="en-GB"/>
    </w:rPr>
  </w:style>
  <w:style w:type="character" w:customStyle="1" w:styleId="Ttulo1Car">
    <w:name w:val="Título 1 Car"/>
    <w:link w:val="Ttulo1"/>
    <w:uiPriority w:val="9"/>
    <w:rsid w:val="005D7F3C"/>
    <w:rPr>
      <w:rFonts w:ascii="Cambria" w:eastAsia="Times New Roman" w:hAnsi="Cambria" w:cs="Times New Roman"/>
      <w:b/>
      <w:bCs/>
      <w:kern w:val="32"/>
      <w:sz w:val="32"/>
      <w:szCs w:val="32"/>
      <w:lang w:val="en-GB"/>
    </w:rPr>
  </w:style>
  <w:style w:type="paragraph" w:customStyle="1" w:styleId="Style11">
    <w:name w:val="Style 11"/>
    <w:basedOn w:val="Normal"/>
    <w:uiPriority w:val="99"/>
    <w:rsid w:val="000D37B5"/>
    <w:pPr>
      <w:widowControl w:val="0"/>
      <w:autoSpaceDE w:val="0"/>
      <w:autoSpaceDN w:val="0"/>
      <w:spacing w:before="360"/>
      <w:ind w:right="72"/>
      <w:jc w:val="both"/>
    </w:pPr>
    <w:rPr>
      <w:rFonts w:ascii="Tahoma" w:hAnsi="Tahoma" w:cs="Tahoma"/>
      <w:sz w:val="20"/>
      <w:szCs w:val="20"/>
      <w:lang w:val="es-ES"/>
    </w:rPr>
  </w:style>
  <w:style w:type="paragraph" w:customStyle="1" w:styleId="Style17">
    <w:name w:val="Style 17"/>
    <w:basedOn w:val="Normal"/>
    <w:uiPriority w:val="99"/>
    <w:rsid w:val="000D37B5"/>
    <w:pPr>
      <w:widowControl w:val="0"/>
      <w:autoSpaceDE w:val="0"/>
      <w:autoSpaceDN w:val="0"/>
      <w:adjustRightInd w:val="0"/>
    </w:pPr>
    <w:rPr>
      <w:rFonts w:ascii="Tahoma" w:hAnsi="Tahoma" w:cs="Tahoma"/>
      <w:sz w:val="20"/>
      <w:szCs w:val="20"/>
      <w:lang w:val="es-ES"/>
    </w:rPr>
  </w:style>
  <w:style w:type="character" w:customStyle="1" w:styleId="CharacterStyle2">
    <w:name w:val="Character Style 2"/>
    <w:uiPriority w:val="99"/>
    <w:rsid w:val="000D37B5"/>
    <w:rPr>
      <w:rFonts w:ascii="Tahoma" w:hAnsi="Tahoma"/>
      <w:sz w:val="20"/>
    </w:rPr>
  </w:style>
  <w:style w:type="paragraph" w:customStyle="1" w:styleId="Style10">
    <w:name w:val="Style 10"/>
    <w:basedOn w:val="Normal"/>
    <w:uiPriority w:val="99"/>
    <w:rsid w:val="006C42CB"/>
    <w:pPr>
      <w:widowControl w:val="0"/>
      <w:autoSpaceDE w:val="0"/>
      <w:autoSpaceDN w:val="0"/>
      <w:spacing w:before="180"/>
      <w:ind w:left="1368"/>
      <w:jc w:val="both"/>
    </w:pPr>
    <w:rPr>
      <w:rFonts w:ascii="Tahoma" w:hAnsi="Tahoma" w:cs="Tahoma"/>
      <w:sz w:val="20"/>
      <w:szCs w:val="20"/>
      <w:lang w:val="es-ES"/>
    </w:rPr>
  </w:style>
  <w:style w:type="paragraph" w:customStyle="1" w:styleId="Cuerpo">
    <w:name w:val="Cuerpo"/>
    <w:rsid w:val="00D5479D"/>
    <w:rPr>
      <w:rFonts w:ascii="Helvetica" w:eastAsia="ヒラギノ角ゴ Pro W3" w:hAnsi="Helvetica"/>
      <w:color w:val="000000"/>
      <w:sz w:val="24"/>
      <w:lang w:val="es-ES_tradnl"/>
    </w:rPr>
  </w:style>
  <w:style w:type="paragraph" w:customStyle="1" w:styleId="Encabezamiento3">
    <w:name w:val="Encabezamiento 3"/>
    <w:next w:val="Cuerpo"/>
    <w:rsid w:val="00D5479D"/>
    <w:pPr>
      <w:keepNext/>
      <w:outlineLvl w:val="2"/>
    </w:pPr>
    <w:rPr>
      <w:rFonts w:ascii="Helvetica" w:eastAsia="ヒラギノ角ゴ Pro W3" w:hAnsi="Helvetica"/>
      <w:b/>
      <w:color w:val="000000"/>
      <w:sz w:val="24"/>
      <w:lang w:val="es-ES_tradnl"/>
    </w:rPr>
  </w:style>
  <w:style w:type="paragraph" w:customStyle="1" w:styleId="Cuerpoconvieta">
    <w:name w:val="Cuerpo con viñeta"/>
    <w:rsid w:val="00D5479D"/>
    <w:rPr>
      <w:rFonts w:ascii="Helvetica" w:eastAsia="ヒラギノ角ゴ Pro W3" w:hAnsi="Helvetica"/>
      <w:color w:val="000000"/>
      <w:sz w:val="24"/>
      <w:lang w:val="es-ES_tradnl"/>
    </w:rPr>
  </w:style>
  <w:style w:type="numbering" w:customStyle="1" w:styleId="Vieta">
    <w:name w:val="Viñeta"/>
    <w:rsid w:val="00D5479D"/>
  </w:style>
  <w:style w:type="paragraph" w:customStyle="1" w:styleId="TextoindependienteNumerodepregunta">
    <w:name w:val="Texto independiente.Numero de pregunta"/>
    <w:basedOn w:val="Normal"/>
    <w:rsid w:val="00C66508"/>
    <w:pPr>
      <w:spacing w:before="120" w:after="120"/>
      <w:jc w:val="center"/>
    </w:pPr>
    <w:rPr>
      <w:rFonts w:ascii="Arial" w:hAnsi="Arial"/>
      <w:sz w:val="50"/>
      <w:szCs w:val="20"/>
      <w:lang w:val="es-ES"/>
    </w:rPr>
  </w:style>
  <w:style w:type="paragraph" w:styleId="Prrafodelista">
    <w:name w:val="List Paragraph"/>
    <w:basedOn w:val="Normal"/>
    <w:uiPriority w:val="34"/>
    <w:qFormat/>
    <w:rsid w:val="00C66508"/>
    <w:pPr>
      <w:ind w:left="708"/>
    </w:pPr>
    <w:rPr>
      <w:lang w:val="en-US" w:eastAsia="en-US"/>
    </w:rPr>
  </w:style>
  <w:style w:type="paragraph" w:styleId="Encabezado">
    <w:name w:val="header"/>
    <w:basedOn w:val="Normal"/>
    <w:link w:val="EncabezadoCar"/>
    <w:uiPriority w:val="99"/>
    <w:semiHidden/>
    <w:unhideWhenUsed/>
    <w:rsid w:val="00102AEE"/>
    <w:pPr>
      <w:tabs>
        <w:tab w:val="center" w:pos="4252"/>
        <w:tab w:val="right" w:pos="8504"/>
      </w:tabs>
    </w:pPr>
  </w:style>
  <w:style w:type="character" w:customStyle="1" w:styleId="EncabezadoCar">
    <w:name w:val="Encabezado Car"/>
    <w:link w:val="Encabezado"/>
    <w:uiPriority w:val="99"/>
    <w:semiHidden/>
    <w:rsid w:val="00102AEE"/>
    <w:rPr>
      <w:sz w:val="24"/>
      <w:szCs w:val="24"/>
      <w:lang w:val="en-GB"/>
    </w:rPr>
  </w:style>
  <w:style w:type="paragraph" w:styleId="Piedepgina">
    <w:name w:val="footer"/>
    <w:basedOn w:val="Normal"/>
    <w:link w:val="PiedepginaCar"/>
    <w:uiPriority w:val="99"/>
    <w:unhideWhenUsed/>
    <w:rsid w:val="00102AEE"/>
    <w:pPr>
      <w:tabs>
        <w:tab w:val="center" w:pos="4252"/>
        <w:tab w:val="right" w:pos="8504"/>
      </w:tabs>
    </w:pPr>
  </w:style>
  <w:style w:type="character" w:customStyle="1" w:styleId="PiedepginaCar">
    <w:name w:val="Pie de página Car"/>
    <w:link w:val="Piedepgina"/>
    <w:uiPriority w:val="99"/>
    <w:rsid w:val="00102AEE"/>
    <w:rPr>
      <w:sz w:val="24"/>
      <w:szCs w:val="24"/>
      <w:lang w:val="en-GB"/>
    </w:rPr>
  </w:style>
  <w:style w:type="paragraph" w:styleId="Textodeglobo">
    <w:name w:val="Balloon Text"/>
    <w:basedOn w:val="Normal"/>
    <w:link w:val="TextodegloboCar"/>
    <w:uiPriority w:val="99"/>
    <w:semiHidden/>
    <w:unhideWhenUsed/>
    <w:rsid w:val="00102AEE"/>
    <w:rPr>
      <w:rFonts w:ascii="Tahoma" w:hAnsi="Tahoma" w:cs="Tahoma"/>
      <w:sz w:val="16"/>
      <w:szCs w:val="16"/>
    </w:rPr>
  </w:style>
  <w:style w:type="character" w:customStyle="1" w:styleId="TextodegloboCar">
    <w:name w:val="Texto de globo Car"/>
    <w:link w:val="Textodeglobo"/>
    <w:uiPriority w:val="99"/>
    <w:semiHidden/>
    <w:rsid w:val="00102AEE"/>
    <w:rPr>
      <w:rFonts w:ascii="Tahoma" w:hAnsi="Tahoma" w:cs="Tahoma"/>
      <w:sz w:val="16"/>
      <w:szCs w:val="16"/>
      <w:lang w:val="en-GB"/>
    </w:rPr>
  </w:style>
  <w:style w:type="paragraph" w:customStyle="1" w:styleId="Default">
    <w:name w:val="Default"/>
    <w:rsid w:val="0044124A"/>
    <w:pPr>
      <w:autoSpaceDE w:val="0"/>
      <w:autoSpaceDN w:val="0"/>
      <w:adjustRightInd w:val="0"/>
    </w:pPr>
    <w:rPr>
      <w:rFonts w:ascii="Calibri" w:hAnsi="Calibri" w:cs="Calibri"/>
      <w:color w:val="000000"/>
      <w:sz w:val="24"/>
      <w:szCs w:val="24"/>
    </w:rPr>
  </w:style>
  <w:style w:type="character" w:styleId="Hipervnculovisitado">
    <w:name w:val="FollowedHyperlink"/>
    <w:uiPriority w:val="99"/>
    <w:semiHidden/>
    <w:unhideWhenUsed/>
    <w:rsid w:val="0044124A"/>
    <w:rPr>
      <w:color w:val="800080"/>
      <w:u w:val="single"/>
    </w:rPr>
  </w:style>
  <w:style w:type="character" w:styleId="nfasis">
    <w:name w:val="Emphasis"/>
    <w:uiPriority w:val="20"/>
    <w:qFormat/>
    <w:rsid w:val="0044124A"/>
    <w:rPr>
      <w:i/>
      <w:iCs/>
    </w:rPr>
  </w:style>
  <w:style w:type="paragraph" w:customStyle="1" w:styleId="a">
    <w:name w:val="a"/>
    <w:basedOn w:val="Normal"/>
    <w:rsid w:val="0044124A"/>
    <w:pPr>
      <w:spacing w:before="100" w:beforeAutospacing="1" w:after="100" w:afterAutospacing="1"/>
    </w:pPr>
    <w:rPr>
      <w:lang w:val="es-ES"/>
    </w:rPr>
  </w:style>
  <w:style w:type="character" w:styleId="Textoennegrita">
    <w:name w:val="Strong"/>
    <w:qFormat/>
    <w:rsid w:val="00E56957"/>
    <w:rPr>
      <w:b/>
      <w:bCs/>
    </w:rPr>
  </w:style>
  <w:style w:type="paragraph" w:customStyle="1" w:styleId="Standard">
    <w:name w:val="Standard"/>
    <w:rsid w:val="00E571A3"/>
    <w:pPr>
      <w:suppressAutoHyphens/>
      <w:autoSpaceDN w:val="0"/>
      <w:textAlignment w:val="baseline"/>
    </w:pPr>
    <w:rPr>
      <w:kern w:val="3"/>
      <w:sz w:val="28"/>
      <w:lang w:eastAsia="zh-CN"/>
    </w:rPr>
  </w:style>
  <w:style w:type="paragraph" w:customStyle="1" w:styleId="Textbody">
    <w:name w:val="Text body"/>
    <w:basedOn w:val="Standard"/>
    <w:rsid w:val="00E571A3"/>
  </w:style>
  <w:style w:type="paragraph" w:customStyle="1" w:styleId="TableContents">
    <w:name w:val="Table Contents"/>
    <w:basedOn w:val="Standard"/>
    <w:rsid w:val="00E571A3"/>
    <w:pPr>
      <w:suppressLineNumbers/>
    </w:pPr>
  </w:style>
  <w:style w:type="paragraph" w:customStyle="1" w:styleId="TableHeading">
    <w:name w:val="Table Heading"/>
    <w:basedOn w:val="TableContents"/>
    <w:rsid w:val="00E571A3"/>
    <w:pPr>
      <w:jc w:val="center"/>
    </w:pPr>
    <w:rPr>
      <w:b/>
      <w:bCs/>
    </w:rPr>
  </w:style>
  <w:style w:type="paragraph" w:customStyle="1" w:styleId="parrafo2">
    <w:name w:val="parrafo_2"/>
    <w:basedOn w:val="Normal"/>
    <w:rsid w:val="00E571A3"/>
    <w:pPr>
      <w:autoSpaceDN w:val="0"/>
      <w:spacing w:before="100" w:after="100"/>
    </w:pPr>
    <w:rPr>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232318">
      <w:bodyDiv w:val="1"/>
      <w:marLeft w:val="0"/>
      <w:marRight w:val="0"/>
      <w:marTop w:val="0"/>
      <w:marBottom w:val="0"/>
      <w:divBdr>
        <w:top w:val="none" w:sz="0" w:space="0" w:color="auto"/>
        <w:left w:val="none" w:sz="0" w:space="0" w:color="auto"/>
        <w:bottom w:val="none" w:sz="0" w:space="0" w:color="auto"/>
        <w:right w:val="none" w:sz="0" w:space="0" w:color="auto"/>
      </w:divBdr>
      <w:divsChild>
        <w:div w:id="1499616142">
          <w:marLeft w:val="0"/>
          <w:marRight w:val="0"/>
          <w:marTop w:val="0"/>
          <w:marBottom w:val="0"/>
          <w:divBdr>
            <w:top w:val="none" w:sz="0" w:space="0" w:color="auto"/>
            <w:left w:val="none" w:sz="0" w:space="0" w:color="auto"/>
            <w:bottom w:val="none" w:sz="0" w:space="0" w:color="auto"/>
            <w:right w:val="none" w:sz="0" w:space="0" w:color="auto"/>
          </w:divBdr>
          <w:divsChild>
            <w:div w:id="1739816257">
              <w:marLeft w:val="0"/>
              <w:marRight w:val="0"/>
              <w:marTop w:val="0"/>
              <w:marBottom w:val="0"/>
              <w:divBdr>
                <w:top w:val="none" w:sz="0" w:space="0" w:color="auto"/>
                <w:left w:val="none" w:sz="0" w:space="0" w:color="auto"/>
                <w:bottom w:val="none" w:sz="0" w:space="0" w:color="auto"/>
                <w:right w:val="none" w:sz="0" w:space="0" w:color="auto"/>
              </w:divBdr>
              <w:divsChild>
                <w:div w:id="747387163">
                  <w:marLeft w:val="0"/>
                  <w:marRight w:val="0"/>
                  <w:marTop w:val="0"/>
                  <w:marBottom w:val="0"/>
                  <w:divBdr>
                    <w:top w:val="none" w:sz="0" w:space="0" w:color="auto"/>
                    <w:left w:val="none" w:sz="0" w:space="0" w:color="auto"/>
                    <w:bottom w:val="none" w:sz="0" w:space="0" w:color="auto"/>
                    <w:right w:val="none" w:sz="0" w:space="0" w:color="auto"/>
                  </w:divBdr>
                  <w:divsChild>
                    <w:div w:id="25911687">
                      <w:marLeft w:val="0"/>
                      <w:marRight w:val="0"/>
                      <w:marTop w:val="0"/>
                      <w:marBottom w:val="0"/>
                      <w:divBdr>
                        <w:top w:val="none" w:sz="0" w:space="0" w:color="auto"/>
                        <w:left w:val="none" w:sz="0" w:space="0" w:color="auto"/>
                        <w:bottom w:val="none" w:sz="0" w:space="0" w:color="auto"/>
                        <w:right w:val="none" w:sz="0" w:space="0" w:color="auto"/>
                      </w:divBdr>
                      <w:divsChild>
                        <w:div w:id="885600653">
                          <w:marLeft w:val="0"/>
                          <w:marRight w:val="0"/>
                          <w:marTop w:val="0"/>
                          <w:marBottom w:val="0"/>
                          <w:divBdr>
                            <w:top w:val="none" w:sz="0" w:space="0" w:color="auto"/>
                            <w:left w:val="none" w:sz="0" w:space="0" w:color="auto"/>
                            <w:bottom w:val="none" w:sz="0" w:space="0" w:color="auto"/>
                            <w:right w:val="none" w:sz="0" w:space="0" w:color="auto"/>
                          </w:divBdr>
                          <w:divsChild>
                            <w:div w:id="1923950459">
                              <w:marLeft w:val="0"/>
                              <w:marRight w:val="0"/>
                              <w:marTop w:val="0"/>
                              <w:marBottom w:val="0"/>
                              <w:divBdr>
                                <w:top w:val="none" w:sz="0" w:space="0" w:color="auto"/>
                                <w:left w:val="none" w:sz="0" w:space="0" w:color="auto"/>
                                <w:bottom w:val="none" w:sz="0" w:space="0" w:color="auto"/>
                                <w:right w:val="none" w:sz="0" w:space="0" w:color="auto"/>
                              </w:divBdr>
                              <w:divsChild>
                                <w:div w:id="1627005016">
                                  <w:marLeft w:val="0"/>
                                  <w:marRight w:val="0"/>
                                  <w:marTop w:val="0"/>
                                  <w:marBottom w:val="0"/>
                                  <w:divBdr>
                                    <w:top w:val="none" w:sz="0" w:space="0" w:color="auto"/>
                                    <w:left w:val="none" w:sz="0" w:space="0" w:color="auto"/>
                                    <w:bottom w:val="none" w:sz="0" w:space="0" w:color="auto"/>
                                    <w:right w:val="none" w:sz="0" w:space="0" w:color="auto"/>
                                  </w:divBdr>
                                  <w:divsChild>
                                    <w:div w:id="149815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7010833">
      <w:bodyDiv w:val="1"/>
      <w:marLeft w:val="0"/>
      <w:marRight w:val="0"/>
      <w:marTop w:val="0"/>
      <w:marBottom w:val="0"/>
      <w:divBdr>
        <w:top w:val="none" w:sz="0" w:space="0" w:color="auto"/>
        <w:left w:val="none" w:sz="0" w:space="0" w:color="auto"/>
        <w:bottom w:val="none" w:sz="0" w:space="0" w:color="auto"/>
        <w:right w:val="none" w:sz="0" w:space="0" w:color="auto"/>
      </w:divBdr>
    </w:div>
    <w:div w:id="1150828915">
      <w:bodyDiv w:val="1"/>
      <w:marLeft w:val="0"/>
      <w:marRight w:val="0"/>
      <w:marTop w:val="0"/>
      <w:marBottom w:val="0"/>
      <w:divBdr>
        <w:top w:val="none" w:sz="0" w:space="0" w:color="auto"/>
        <w:left w:val="none" w:sz="0" w:space="0" w:color="auto"/>
        <w:bottom w:val="none" w:sz="0" w:space="0" w:color="auto"/>
        <w:right w:val="none" w:sz="0" w:space="0" w:color="auto"/>
      </w:divBdr>
    </w:div>
    <w:div w:id="1521430193">
      <w:bodyDiv w:val="1"/>
      <w:marLeft w:val="0"/>
      <w:marRight w:val="0"/>
      <w:marTop w:val="0"/>
      <w:marBottom w:val="0"/>
      <w:divBdr>
        <w:top w:val="none" w:sz="0" w:space="0" w:color="auto"/>
        <w:left w:val="none" w:sz="0" w:space="0" w:color="auto"/>
        <w:bottom w:val="none" w:sz="0" w:space="0" w:color="auto"/>
        <w:right w:val="none" w:sz="0" w:space="0" w:color="auto"/>
      </w:divBdr>
    </w:div>
    <w:div w:id="1894923394">
      <w:bodyDiv w:val="1"/>
      <w:marLeft w:val="0"/>
      <w:marRight w:val="0"/>
      <w:marTop w:val="0"/>
      <w:marBottom w:val="0"/>
      <w:divBdr>
        <w:top w:val="none" w:sz="0" w:space="0" w:color="auto"/>
        <w:left w:val="none" w:sz="0" w:space="0" w:color="auto"/>
        <w:bottom w:val="none" w:sz="0" w:space="0" w:color="auto"/>
        <w:right w:val="none" w:sz="0" w:space="0" w:color="auto"/>
      </w:divBdr>
      <w:divsChild>
        <w:div w:id="1198739795">
          <w:marLeft w:val="0"/>
          <w:marRight w:val="0"/>
          <w:marTop w:val="0"/>
          <w:marBottom w:val="0"/>
          <w:divBdr>
            <w:top w:val="none" w:sz="0" w:space="0" w:color="auto"/>
            <w:left w:val="none" w:sz="0" w:space="0" w:color="auto"/>
            <w:bottom w:val="none" w:sz="0" w:space="0" w:color="auto"/>
            <w:right w:val="none" w:sz="0" w:space="0" w:color="auto"/>
          </w:divBdr>
        </w:div>
      </w:divsChild>
    </w:div>
    <w:div w:id="2091543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39AAAC-E0D6-4AB4-AB89-2C66E18895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1853</Words>
  <Characters>10368</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Dado que los contratos a adjudicar forman parte de la ejecución de un Programa ya aprobado por el Pleno de la Cámara, se adjun</vt:lpstr>
    </vt:vector>
  </TitlesOfParts>
  <Company>casa</Company>
  <LinksUpToDate>false</LinksUpToDate>
  <CharactersWithSpaces>12197</CharactersWithSpaces>
  <SharedDoc>false</SharedDoc>
  <HLinks>
    <vt:vector size="12" baseType="variant">
      <vt:variant>
        <vt:i4>5898341</vt:i4>
      </vt:variant>
      <vt:variant>
        <vt:i4>0</vt:i4>
      </vt:variant>
      <vt:variant>
        <vt:i4>0</vt:i4>
      </vt:variant>
      <vt:variant>
        <vt:i4>5</vt:i4>
      </vt:variant>
      <vt:variant>
        <vt:lpwstr>mailto:juridico@camaragc.es</vt:lpwstr>
      </vt:variant>
      <vt:variant>
        <vt:lpwstr/>
      </vt:variant>
      <vt:variant>
        <vt:i4>3473415</vt:i4>
      </vt:variant>
      <vt:variant>
        <vt:i4>41628</vt:i4>
      </vt:variant>
      <vt:variant>
        <vt:i4>1025</vt:i4>
      </vt:variant>
      <vt:variant>
        <vt:i4>1</vt:i4>
      </vt:variant>
      <vt:variant>
        <vt:lpwstr>cid:image001.png@01CCB650.C441FE80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Dado que los contratos a adjudicar forman parte de la ejecución de un Programa ya aprobado por el Pleno de la Cámara, se adjun</dc:title>
  <dc:creator>Nicolas</dc:creator>
  <cp:lastModifiedBy>Laura Ramírez Barbosa</cp:lastModifiedBy>
  <cp:revision>3</cp:revision>
  <cp:lastPrinted>2017-03-27T11:32:00Z</cp:lastPrinted>
  <dcterms:created xsi:type="dcterms:W3CDTF">2025-11-27T13:48:00Z</dcterms:created>
  <dcterms:modified xsi:type="dcterms:W3CDTF">2025-12-01T09:46:00Z</dcterms:modified>
</cp:coreProperties>
</file>