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D2556" w14:textId="21A2DF99" w:rsidR="006F5BE8" w:rsidRPr="00DE0A55" w:rsidRDefault="006F5BE8" w:rsidP="006F5BE8">
      <w:pPr>
        <w:pStyle w:val="Sinespaciado"/>
        <w:jc w:val="both"/>
        <w:rPr>
          <w:rFonts w:ascii="Arial" w:hAnsi="Arial" w:cs="Arial"/>
          <w:b/>
          <w:bCs/>
        </w:rPr>
      </w:pPr>
      <w:r w:rsidRPr="00DE0A55">
        <w:rPr>
          <w:rFonts w:ascii="Arial" w:hAnsi="Arial" w:cs="Arial"/>
          <w:b/>
          <w:bCs/>
        </w:rPr>
        <w:t xml:space="preserve">PLIEGO DE PRESCRIPCIONES TÉCNICAS PARA LA CONTRATACIÓN DE UN SERVICIO </w:t>
      </w:r>
      <w:r w:rsidR="00A26A21" w:rsidRPr="00DE0A55">
        <w:rPr>
          <w:rFonts w:ascii="Arial" w:hAnsi="Arial" w:cs="Arial"/>
          <w:b/>
          <w:bCs/>
        </w:rPr>
        <w:t xml:space="preserve">DE ASISTENCIA TÉCNICA PARA </w:t>
      </w:r>
      <w:r w:rsidRPr="00DE0A55">
        <w:rPr>
          <w:rFonts w:ascii="Arial" w:hAnsi="Arial" w:cs="Arial"/>
          <w:b/>
          <w:bCs/>
        </w:rPr>
        <w:t xml:space="preserve">LA </w:t>
      </w:r>
      <w:r w:rsidR="00A26A21" w:rsidRPr="00DE0A55">
        <w:rPr>
          <w:rFonts w:ascii="Arial" w:hAnsi="Arial" w:cs="Arial"/>
          <w:b/>
          <w:bCs/>
        </w:rPr>
        <w:t>CELEBRACIÓN</w:t>
      </w:r>
      <w:r w:rsidRPr="00DE0A55">
        <w:rPr>
          <w:rFonts w:ascii="Arial" w:hAnsi="Arial" w:cs="Arial"/>
          <w:b/>
          <w:bCs/>
        </w:rPr>
        <w:t xml:space="preserve"> DE FERIAS </w:t>
      </w:r>
      <w:r w:rsidR="00A26A21" w:rsidRPr="00DE0A55">
        <w:rPr>
          <w:rFonts w:ascii="Arial" w:hAnsi="Arial" w:cs="Arial"/>
          <w:b/>
          <w:bCs/>
        </w:rPr>
        <w:t xml:space="preserve">DE </w:t>
      </w:r>
      <w:r w:rsidR="00D45DB9" w:rsidRPr="00DE0A55">
        <w:rPr>
          <w:rFonts w:ascii="Arial" w:hAnsi="Arial" w:cs="Arial"/>
          <w:b/>
          <w:bCs/>
        </w:rPr>
        <w:t xml:space="preserve">PRODUCTO LOCAL DE </w:t>
      </w:r>
      <w:r w:rsidR="00A26A21" w:rsidRPr="00DE0A55">
        <w:rPr>
          <w:rFonts w:ascii="Arial" w:hAnsi="Arial" w:cs="Arial"/>
          <w:b/>
          <w:bCs/>
        </w:rPr>
        <w:t>PROXIMIDAD EN DISTINTOS MUNICIPIOS DE GRAN CANARIA</w:t>
      </w:r>
      <w:r w:rsidRPr="00DE0A55">
        <w:rPr>
          <w:rFonts w:ascii="Arial" w:hAnsi="Arial" w:cs="Arial"/>
          <w:b/>
          <w:bCs/>
        </w:rPr>
        <w:t xml:space="preserve"> </w:t>
      </w:r>
    </w:p>
    <w:p w14:paraId="37CE0924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b/>
          <w:bCs/>
        </w:rPr>
      </w:pPr>
    </w:p>
    <w:p w14:paraId="76418D0E" w14:textId="4F76549B" w:rsidR="006F5BE8" w:rsidRPr="00DE0A55" w:rsidRDefault="006F5BE8" w:rsidP="006F5BE8">
      <w:pPr>
        <w:pStyle w:val="Sinespaciado"/>
        <w:jc w:val="both"/>
        <w:rPr>
          <w:rFonts w:ascii="Arial" w:hAnsi="Arial" w:cs="Arial"/>
          <w:b/>
          <w:bCs/>
        </w:rPr>
      </w:pPr>
      <w:r w:rsidRPr="00DE0A55">
        <w:rPr>
          <w:rFonts w:ascii="Arial" w:hAnsi="Arial" w:cs="Arial"/>
          <w:b/>
          <w:bCs/>
        </w:rPr>
        <w:t xml:space="preserve">EXPEDIENTE </w:t>
      </w:r>
      <w:r w:rsidR="00904E76">
        <w:rPr>
          <w:rFonts w:ascii="Arial" w:hAnsi="Arial" w:cs="Arial"/>
          <w:b/>
          <w:bCs/>
        </w:rPr>
        <w:t>13</w:t>
      </w:r>
      <w:r w:rsidRPr="00DE0A55">
        <w:rPr>
          <w:rFonts w:ascii="Arial" w:hAnsi="Arial" w:cs="Arial"/>
          <w:b/>
          <w:bCs/>
        </w:rPr>
        <w:t>/202</w:t>
      </w:r>
      <w:r w:rsidR="00904E76">
        <w:rPr>
          <w:rFonts w:ascii="Arial" w:hAnsi="Arial" w:cs="Arial"/>
          <w:b/>
          <w:bCs/>
        </w:rPr>
        <w:t>6</w:t>
      </w:r>
    </w:p>
    <w:p w14:paraId="4BCD5044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b/>
          <w:bCs/>
        </w:rPr>
      </w:pPr>
    </w:p>
    <w:p w14:paraId="525478A3" w14:textId="0DA4E5E0" w:rsidR="00BC73EE" w:rsidRPr="00DE0A55" w:rsidRDefault="00E83F39" w:rsidP="00BC73EE">
      <w:pPr>
        <w:pStyle w:val="Sinespaciado"/>
        <w:jc w:val="both"/>
        <w:rPr>
          <w:rFonts w:ascii="Arial" w:hAnsi="Arial" w:cs="Arial"/>
          <w:b/>
          <w:bCs/>
        </w:rPr>
      </w:pPr>
      <w:r w:rsidRPr="00DE0A55">
        <w:rPr>
          <w:rFonts w:ascii="Arial" w:hAnsi="Arial" w:cs="Arial"/>
          <w:b/>
          <w:bCs/>
        </w:rPr>
        <w:t>ANTECEDENTES</w:t>
      </w:r>
    </w:p>
    <w:p w14:paraId="296EA8EB" w14:textId="77777777" w:rsidR="00BC73EE" w:rsidRPr="00DE0A55" w:rsidRDefault="00BC73EE" w:rsidP="00BC73EE">
      <w:pPr>
        <w:pStyle w:val="Sinespaciado"/>
        <w:jc w:val="both"/>
        <w:rPr>
          <w:rFonts w:ascii="Arial" w:hAnsi="Arial" w:cs="Arial"/>
          <w:b/>
          <w:bCs/>
        </w:rPr>
      </w:pPr>
    </w:p>
    <w:p w14:paraId="131E6ABB" w14:textId="40B25D37" w:rsidR="00E83F39" w:rsidRPr="00DE0A55" w:rsidRDefault="00BC73EE" w:rsidP="00E83F39">
      <w:pPr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>El</w:t>
      </w:r>
      <w:r w:rsidR="00E83F39" w:rsidRPr="00DE0A55">
        <w:rPr>
          <w:rFonts w:ascii="Arial" w:hAnsi="Arial" w:cs="Arial"/>
        </w:rPr>
        <w:t xml:space="preserve"> Programa Gran Canaria Me Gusta, financiado por </w:t>
      </w:r>
      <w:r w:rsidRPr="00DE0A55">
        <w:rPr>
          <w:rFonts w:ascii="Arial" w:hAnsi="Arial" w:cs="Arial"/>
        </w:rPr>
        <w:t>la Consejería de Desarrollo Económico, Industria, Comercio y Artesanía del</w:t>
      </w:r>
      <w:r w:rsidR="00E83F39" w:rsidRPr="00DE0A55">
        <w:rPr>
          <w:rFonts w:ascii="Arial" w:hAnsi="Arial" w:cs="Arial"/>
        </w:rPr>
        <w:t xml:space="preserve"> Cabildo de Gran Canaria</w:t>
      </w:r>
      <w:r w:rsidRPr="00DE0A55">
        <w:rPr>
          <w:rFonts w:ascii="Arial" w:hAnsi="Arial" w:cs="Arial"/>
        </w:rPr>
        <w:t xml:space="preserve"> </w:t>
      </w:r>
      <w:r w:rsidR="00E83F39" w:rsidRPr="00DE0A55">
        <w:rPr>
          <w:rFonts w:ascii="Arial" w:hAnsi="Arial" w:cs="Arial"/>
        </w:rPr>
        <w:t>durante el año 202</w:t>
      </w:r>
      <w:r w:rsidR="00904E76">
        <w:rPr>
          <w:rFonts w:ascii="Arial" w:hAnsi="Arial" w:cs="Arial"/>
        </w:rPr>
        <w:t>6</w:t>
      </w:r>
      <w:r w:rsidR="00E83F39" w:rsidRPr="00DE0A55">
        <w:rPr>
          <w:rFonts w:ascii="Arial" w:hAnsi="Arial" w:cs="Arial"/>
        </w:rPr>
        <w:t>, tiene como objetivo principal la promoción y comercialización del producto local de Gran Canaria.</w:t>
      </w:r>
    </w:p>
    <w:p w14:paraId="1D1EA144" w14:textId="701933C9" w:rsidR="00E83F39" w:rsidRPr="00DE0A55" w:rsidRDefault="00E83F39" w:rsidP="00E83F39">
      <w:pPr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>Para ello y dentro de las actividades previstas en el programa de actuaciones</w:t>
      </w:r>
      <w:r w:rsidR="00BC73EE" w:rsidRPr="00DE0A55">
        <w:rPr>
          <w:rFonts w:ascii="Arial" w:hAnsi="Arial" w:cs="Arial"/>
        </w:rPr>
        <w:t xml:space="preserve"> del citado programa</w:t>
      </w:r>
      <w:r w:rsidR="00BF61DA" w:rsidRPr="00DE0A55">
        <w:rPr>
          <w:rFonts w:ascii="Arial" w:hAnsi="Arial" w:cs="Arial"/>
        </w:rPr>
        <w:t xml:space="preserve">, se </w:t>
      </w:r>
      <w:r w:rsidR="00A26A21" w:rsidRPr="00DE0A55">
        <w:rPr>
          <w:rFonts w:ascii="Arial" w:hAnsi="Arial" w:cs="Arial"/>
        </w:rPr>
        <w:t>tiene previsto celebrar</w:t>
      </w:r>
      <w:r w:rsidR="00BE442A" w:rsidRPr="00DE0A55">
        <w:rPr>
          <w:rFonts w:ascii="Arial" w:hAnsi="Arial" w:cs="Arial"/>
        </w:rPr>
        <w:t xml:space="preserve"> durante el 202</w:t>
      </w:r>
      <w:r w:rsidR="00904E76">
        <w:rPr>
          <w:rFonts w:ascii="Arial" w:hAnsi="Arial" w:cs="Arial"/>
        </w:rPr>
        <w:t>6</w:t>
      </w:r>
      <w:r w:rsidR="00064DB7" w:rsidRPr="00DE0A55">
        <w:rPr>
          <w:rFonts w:ascii="Arial" w:hAnsi="Arial" w:cs="Arial"/>
        </w:rPr>
        <w:t>,</w:t>
      </w:r>
      <w:r w:rsidR="00A26A21" w:rsidRPr="00DE0A55">
        <w:rPr>
          <w:rFonts w:ascii="Arial" w:hAnsi="Arial" w:cs="Arial"/>
        </w:rPr>
        <w:t xml:space="preserve"> en distintos municipio</w:t>
      </w:r>
      <w:r w:rsidR="00064DB7" w:rsidRPr="00DE0A55">
        <w:rPr>
          <w:rFonts w:ascii="Arial" w:hAnsi="Arial" w:cs="Arial"/>
        </w:rPr>
        <w:t>s</w:t>
      </w:r>
      <w:r w:rsidR="00A26A21" w:rsidRPr="00DE0A55">
        <w:rPr>
          <w:rFonts w:ascii="Arial" w:hAnsi="Arial" w:cs="Arial"/>
        </w:rPr>
        <w:t xml:space="preserve"> de la isla</w:t>
      </w:r>
      <w:r w:rsidR="00064DB7" w:rsidRPr="00DE0A55">
        <w:rPr>
          <w:rFonts w:ascii="Arial" w:hAnsi="Arial" w:cs="Arial"/>
        </w:rPr>
        <w:t>,</w:t>
      </w:r>
      <w:r w:rsidR="000669AA" w:rsidRPr="00DE0A55">
        <w:rPr>
          <w:rFonts w:ascii="Arial" w:hAnsi="Arial" w:cs="Arial"/>
        </w:rPr>
        <w:t xml:space="preserve"> ferias de </w:t>
      </w:r>
      <w:r w:rsidR="00D45DB9" w:rsidRPr="00DE0A55">
        <w:rPr>
          <w:rFonts w:ascii="Arial" w:hAnsi="Arial" w:cs="Arial"/>
        </w:rPr>
        <w:t xml:space="preserve">producto local de </w:t>
      </w:r>
      <w:r w:rsidR="000669AA" w:rsidRPr="00DE0A55">
        <w:rPr>
          <w:rFonts w:ascii="Arial" w:hAnsi="Arial" w:cs="Arial"/>
        </w:rPr>
        <w:t xml:space="preserve">proximidad </w:t>
      </w:r>
      <w:r w:rsidR="00064DB7" w:rsidRPr="00DE0A55">
        <w:rPr>
          <w:rFonts w:ascii="Arial" w:hAnsi="Arial" w:cs="Arial"/>
        </w:rPr>
        <w:t xml:space="preserve">para </w:t>
      </w:r>
      <w:r w:rsidRPr="00DE0A55">
        <w:rPr>
          <w:rFonts w:ascii="Arial" w:hAnsi="Arial" w:cs="Arial"/>
        </w:rPr>
        <w:t xml:space="preserve">la venta directa de productos de Gran Canaria mediante stands individualizados. </w:t>
      </w:r>
    </w:p>
    <w:p w14:paraId="6C0418EC" w14:textId="6D4F1577" w:rsidR="00E83F39" w:rsidRPr="00DE0A55" w:rsidRDefault="00E83F39" w:rsidP="00E83F39">
      <w:pPr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 xml:space="preserve">Con </w:t>
      </w:r>
      <w:r w:rsidR="00D03186" w:rsidRPr="00DE0A55">
        <w:rPr>
          <w:rFonts w:ascii="Arial" w:hAnsi="Arial" w:cs="Arial"/>
        </w:rPr>
        <w:t xml:space="preserve">estas ferias de proximidad, se </w:t>
      </w:r>
      <w:r w:rsidRPr="00DE0A55">
        <w:rPr>
          <w:rFonts w:ascii="Arial" w:hAnsi="Arial" w:cs="Arial"/>
        </w:rPr>
        <w:t>intent</w:t>
      </w:r>
      <w:r w:rsidR="00BC73EE" w:rsidRPr="00DE0A55">
        <w:rPr>
          <w:rFonts w:ascii="Arial" w:hAnsi="Arial" w:cs="Arial"/>
        </w:rPr>
        <w:t>a</w:t>
      </w:r>
      <w:r w:rsidRPr="00DE0A55">
        <w:rPr>
          <w:rFonts w:ascii="Arial" w:hAnsi="Arial" w:cs="Arial"/>
        </w:rPr>
        <w:t xml:space="preserve"> visibilizar, concienciar y fomentar el consumo de productos de Gran Canaria acercándolos a los potenciales consumidores de los diferentes municipios de la isla</w:t>
      </w:r>
      <w:r w:rsidR="00254D20" w:rsidRPr="00DE0A55">
        <w:rPr>
          <w:rFonts w:ascii="Arial" w:hAnsi="Arial" w:cs="Arial"/>
        </w:rPr>
        <w:t>,</w:t>
      </w:r>
      <w:r w:rsidRPr="00DE0A55">
        <w:rPr>
          <w:rFonts w:ascii="Arial" w:hAnsi="Arial" w:cs="Arial"/>
        </w:rPr>
        <w:t xml:space="preserve"> con el objetivo de respaldar y fortalecer su comercialización y reconocimiento, así como impulsar la economía local</w:t>
      </w:r>
      <w:r w:rsidR="00254D20" w:rsidRPr="00DE0A55">
        <w:rPr>
          <w:rFonts w:ascii="Arial" w:hAnsi="Arial" w:cs="Arial"/>
        </w:rPr>
        <w:t>.</w:t>
      </w:r>
    </w:p>
    <w:p w14:paraId="4CDE438E" w14:textId="77777777" w:rsidR="00BC73EE" w:rsidRPr="00DE0A55" w:rsidRDefault="00BC73EE" w:rsidP="00637754">
      <w:pPr>
        <w:pStyle w:val="Sinespaciado"/>
        <w:jc w:val="both"/>
        <w:rPr>
          <w:rFonts w:ascii="Arial" w:hAnsi="Arial" w:cs="Arial"/>
          <w:b/>
          <w:bCs/>
        </w:rPr>
      </w:pPr>
    </w:p>
    <w:p w14:paraId="3DAC4DF4" w14:textId="40CE7EAB" w:rsidR="00637754" w:rsidRPr="00DE0A55" w:rsidRDefault="00637754" w:rsidP="00637754">
      <w:pPr>
        <w:pStyle w:val="Sinespaciado"/>
        <w:jc w:val="both"/>
        <w:rPr>
          <w:rFonts w:ascii="Arial" w:hAnsi="Arial" w:cs="Arial"/>
          <w:b/>
          <w:bCs/>
        </w:rPr>
      </w:pPr>
      <w:r w:rsidRPr="00DE0A55">
        <w:rPr>
          <w:rFonts w:ascii="Arial" w:hAnsi="Arial" w:cs="Arial"/>
          <w:b/>
          <w:bCs/>
        </w:rPr>
        <w:t>CLÁUSULA 1.- PRESTACIONES</w:t>
      </w:r>
    </w:p>
    <w:p w14:paraId="16375D6A" w14:textId="77777777" w:rsidR="00637754" w:rsidRPr="00DE0A55" w:rsidRDefault="00637754" w:rsidP="00CD3F78">
      <w:pPr>
        <w:pStyle w:val="Sinespaciado"/>
        <w:jc w:val="both"/>
        <w:rPr>
          <w:rFonts w:ascii="Arial" w:hAnsi="Arial" w:cs="Arial"/>
        </w:rPr>
      </w:pPr>
    </w:p>
    <w:p w14:paraId="13F72453" w14:textId="689B8666" w:rsidR="00F46EF4" w:rsidRPr="00DE0A55" w:rsidRDefault="00637754" w:rsidP="00100E10">
      <w:pPr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 xml:space="preserve">El objeto principal es </w:t>
      </w:r>
      <w:r w:rsidR="001B2569" w:rsidRPr="00DE0A55">
        <w:rPr>
          <w:rFonts w:ascii="Arial" w:hAnsi="Arial" w:cs="Arial"/>
        </w:rPr>
        <w:t xml:space="preserve">la asistencia a la Cámara en la organización de un máximo de </w:t>
      </w:r>
      <w:r w:rsidR="00A36D34">
        <w:rPr>
          <w:rFonts w:ascii="Arial" w:hAnsi="Arial" w:cs="Arial"/>
        </w:rPr>
        <w:t>seis</w:t>
      </w:r>
      <w:r w:rsidR="00F46EF4" w:rsidRPr="00DE0A55">
        <w:rPr>
          <w:rFonts w:ascii="Arial" w:hAnsi="Arial" w:cs="Arial"/>
        </w:rPr>
        <w:t xml:space="preserve"> ferias de</w:t>
      </w:r>
      <w:r w:rsidR="00D45DB9" w:rsidRPr="00DE0A55">
        <w:rPr>
          <w:rFonts w:ascii="Arial" w:hAnsi="Arial" w:cs="Arial"/>
        </w:rPr>
        <w:t xml:space="preserve"> producto local de</w:t>
      </w:r>
      <w:r w:rsidR="00F46EF4" w:rsidRPr="00DE0A55">
        <w:rPr>
          <w:rFonts w:ascii="Arial" w:hAnsi="Arial" w:cs="Arial"/>
        </w:rPr>
        <w:t xml:space="preserve"> proximidad, centradas en los productos de las diferentes comarcas o municipios de la isla, que se realizarán </w:t>
      </w:r>
      <w:r w:rsidR="00E52037" w:rsidRPr="00DE0A55">
        <w:rPr>
          <w:rFonts w:ascii="Arial" w:hAnsi="Arial" w:cs="Arial"/>
        </w:rPr>
        <w:t xml:space="preserve">a partir del </w:t>
      </w:r>
      <w:r w:rsidR="00F46EF4" w:rsidRPr="00DE0A55">
        <w:rPr>
          <w:rFonts w:ascii="Arial" w:hAnsi="Arial" w:cs="Arial"/>
        </w:rPr>
        <w:t xml:space="preserve">mes de </w:t>
      </w:r>
      <w:r w:rsidR="00A36D34">
        <w:rPr>
          <w:rFonts w:ascii="Arial" w:hAnsi="Arial" w:cs="Arial"/>
        </w:rPr>
        <w:t>abril</w:t>
      </w:r>
      <w:r w:rsidR="00F46EF4" w:rsidRPr="00DE0A55">
        <w:rPr>
          <w:rFonts w:ascii="Arial" w:hAnsi="Arial" w:cs="Arial"/>
        </w:rPr>
        <w:t xml:space="preserve"> hasta el mes de diciembre de 202</w:t>
      </w:r>
      <w:r w:rsidR="00A36D34">
        <w:rPr>
          <w:rFonts w:ascii="Arial" w:hAnsi="Arial" w:cs="Arial"/>
        </w:rPr>
        <w:t>6.</w:t>
      </w:r>
    </w:p>
    <w:p w14:paraId="5DEBA273" w14:textId="50EF47DA" w:rsidR="00CD3F78" w:rsidRPr="00DE0A55" w:rsidRDefault="00CD3F78" w:rsidP="00100E10">
      <w:pPr>
        <w:pStyle w:val="Sinespaciado"/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>El adjudicatario deberá realizar las siguientes acciones:</w:t>
      </w:r>
    </w:p>
    <w:p w14:paraId="67D603FE" w14:textId="77777777" w:rsidR="00995D97" w:rsidRPr="00DE0A55" w:rsidRDefault="00995D97" w:rsidP="00045CEF">
      <w:pPr>
        <w:pStyle w:val="Sinespaciado"/>
        <w:jc w:val="both"/>
        <w:rPr>
          <w:rFonts w:ascii="Arial" w:hAnsi="Arial" w:cs="Arial"/>
        </w:rPr>
      </w:pPr>
    </w:p>
    <w:p w14:paraId="23124E73" w14:textId="409E7622" w:rsidR="00156DD7" w:rsidRPr="00DE0A55" w:rsidRDefault="00F241D4" w:rsidP="00045CEF">
      <w:pPr>
        <w:pStyle w:val="Prrafodelista"/>
        <w:numPr>
          <w:ilvl w:val="0"/>
          <w:numId w:val="7"/>
        </w:numPr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>En cuanto a</w:t>
      </w:r>
      <w:r w:rsidR="00156DD7" w:rsidRPr="00DE0A55">
        <w:rPr>
          <w:rFonts w:ascii="Arial" w:hAnsi="Arial" w:cs="Arial"/>
        </w:rPr>
        <w:t>l montaje de la propia feria</w:t>
      </w:r>
      <w:r w:rsidRPr="00DE0A55">
        <w:rPr>
          <w:rFonts w:ascii="Arial" w:hAnsi="Arial" w:cs="Arial"/>
        </w:rPr>
        <w:t xml:space="preserve">, el adjudicatario </w:t>
      </w:r>
      <w:r w:rsidR="00FA2E86" w:rsidRPr="00DE0A55">
        <w:rPr>
          <w:rFonts w:ascii="Arial" w:hAnsi="Arial" w:cs="Arial"/>
        </w:rPr>
        <w:t>será el encargado de transportar, montar y desmontar</w:t>
      </w:r>
      <w:r w:rsidR="00575E46" w:rsidRPr="00DE0A55">
        <w:rPr>
          <w:rFonts w:ascii="Arial" w:hAnsi="Arial" w:cs="Arial"/>
        </w:rPr>
        <w:t>,</w:t>
      </w:r>
      <w:r w:rsidR="00FA2E86" w:rsidRPr="00DE0A55">
        <w:rPr>
          <w:rFonts w:ascii="Arial" w:hAnsi="Arial" w:cs="Arial"/>
        </w:rPr>
        <w:t xml:space="preserve"> d</w:t>
      </w:r>
      <w:r w:rsidR="00BC73EE" w:rsidRPr="00DE0A55">
        <w:rPr>
          <w:rFonts w:ascii="Arial" w:hAnsi="Arial" w:cs="Arial"/>
        </w:rPr>
        <w:t xml:space="preserve">e entre 40 y </w:t>
      </w:r>
      <w:r w:rsidR="00637754" w:rsidRPr="00DE0A55">
        <w:rPr>
          <w:rFonts w:ascii="Arial" w:hAnsi="Arial" w:cs="Arial"/>
        </w:rPr>
        <w:t>60 carpas expositor</w:t>
      </w:r>
      <w:r w:rsidR="00BC73EE" w:rsidRPr="00DE0A55">
        <w:rPr>
          <w:rFonts w:ascii="Arial" w:hAnsi="Arial" w:cs="Arial"/>
        </w:rPr>
        <w:t>a</w:t>
      </w:r>
      <w:r w:rsidR="00637754" w:rsidRPr="00DE0A55">
        <w:rPr>
          <w:rFonts w:ascii="Arial" w:hAnsi="Arial" w:cs="Arial"/>
        </w:rPr>
        <w:t>s</w:t>
      </w:r>
      <w:r w:rsidR="00BC73EE" w:rsidRPr="00DE0A55">
        <w:rPr>
          <w:rFonts w:ascii="Arial" w:hAnsi="Arial" w:cs="Arial"/>
        </w:rPr>
        <w:t xml:space="preserve"> </w:t>
      </w:r>
      <w:r w:rsidR="00611778" w:rsidRPr="00DE0A55">
        <w:rPr>
          <w:rFonts w:ascii="Arial" w:hAnsi="Arial" w:cs="Arial"/>
        </w:rPr>
        <w:t xml:space="preserve">para cada feria </w:t>
      </w:r>
      <w:r w:rsidR="00BC73EE" w:rsidRPr="00DE0A55">
        <w:rPr>
          <w:rFonts w:ascii="Arial" w:hAnsi="Arial" w:cs="Arial"/>
        </w:rPr>
        <w:t xml:space="preserve">(según el número de </w:t>
      </w:r>
      <w:r w:rsidR="00045CEF" w:rsidRPr="00DE0A55">
        <w:rPr>
          <w:rFonts w:ascii="Arial" w:hAnsi="Arial" w:cs="Arial"/>
        </w:rPr>
        <w:t>productores</w:t>
      </w:r>
      <w:r w:rsidR="00BC73EE" w:rsidRPr="00DE0A55">
        <w:rPr>
          <w:rFonts w:ascii="Arial" w:hAnsi="Arial" w:cs="Arial"/>
        </w:rPr>
        <w:t xml:space="preserve"> participantes)</w:t>
      </w:r>
      <w:r w:rsidR="00575E46" w:rsidRPr="00DE0A55">
        <w:rPr>
          <w:rFonts w:ascii="Arial" w:hAnsi="Arial" w:cs="Arial"/>
        </w:rPr>
        <w:t>, así como de la decoración de la feria</w:t>
      </w:r>
      <w:r w:rsidR="00CA3889" w:rsidRPr="00DE0A55">
        <w:rPr>
          <w:rFonts w:ascii="Arial" w:hAnsi="Arial" w:cs="Arial"/>
        </w:rPr>
        <w:t xml:space="preserve">, </w:t>
      </w:r>
      <w:r w:rsidR="00C91623" w:rsidRPr="00DE0A55">
        <w:rPr>
          <w:rFonts w:ascii="Arial" w:hAnsi="Arial" w:cs="Arial"/>
        </w:rPr>
        <w:t xml:space="preserve">la señalética de expositores, </w:t>
      </w:r>
      <w:r w:rsidR="00CA3889" w:rsidRPr="00DE0A55">
        <w:rPr>
          <w:rFonts w:ascii="Arial" w:hAnsi="Arial" w:cs="Arial"/>
        </w:rPr>
        <w:t xml:space="preserve">proveer y colocar las catenarias para acotar el espacio de la Feria </w:t>
      </w:r>
      <w:r w:rsidR="00611778" w:rsidRPr="00DE0A55">
        <w:rPr>
          <w:rFonts w:ascii="Arial" w:hAnsi="Arial" w:cs="Arial"/>
        </w:rPr>
        <w:t>y de prestar los s</w:t>
      </w:r>
      <w:r w:rsidR="00784043" w:rsidRPr="00DE0A55">
        <w:rPr>
          <w:rFonts w:ascii="Arial" w:hAnsi="Arial" w:cs="Arial"/>
        </w:rPr>
        <w:t xml:space="preserve">ervicios </w:t>
      </w:r>
      <w:r w:rsidR="00611778" w:rsidRPr="00DE0A55">
        <w:rPr>
          <w:rFonts w:ascii="Arial" w:hAnsi="Arial" w:cs="Arial"/>
        </w:rPr>
        <w:t>a</w:t>
      </w:r>
      <w:r w:rsidR="00784043" w:rsidRPr="00DE0A55">
        <w:rPr>
          <w:rFonts w:ascii="Arial" w:hAnsi="Arial" w:cs="Arial"/>
        </w:rPr>
        <w:t xml:space="preserve">udiovisuales: </w:t>
      </w:r>
      <w:r w:rsidR="00611778" w:rsidRPr="00DE0A55">
        <w:rPr>
          <w:rFonts w:ascii="Arial" w:hAnsi="Arial" w:cs="Arial"/>
        </w:rPr>
        <w:t>e</w:t>
      </w:r>
      <w:r w:rsidR="00784043" w:rsidRPr="00DE0A55">
        <w:rPr>
          <w:rFonts w:ascii="Arial" w:hAnsi="Arial" w:cs="Arial"/>
        </w:rPr>
        <w:t xml:space="preserve">quipo de sonido </w:t>
      </w:r>
      <w:r w:rsidR="00611778" w:rsidRPr="00DE0A55">
        <w:rPr>
          <w:rFonts w:ascii="Arial" w:hAnsi="Arial" w:cs="Arial"/>
        </w:rPr>
        <w:t>y su correspondiente t</w:t>
      </w:r>
      <w:r w:rsidR="00784043" w:rsidRPr="00DE0A55">
        <w:rPr>
          <w:rFonts w:ascii="Arial" w:hAnsi="Arial" w:cs="Arial"/>
        </w:rPr>
        <w:t>écnico durante todo el evento</w:t>
      </w:r>
      <w:r w:rsidR="00C91623" w:rsidRPr="00DE0A55">
        <w:rPr>
          <w:rFonts w:ascii="Arial" w:hAnsi="Arial" w:cs="Arial"/>
        </w:rPr>
        <w:t>.</w:t>
      </w:r>
      <w:r w:rsidR="0038088B" w:rsidRPr="00DE0A55">
        <w:rPr>
          <w:rFonts w:ascii="Arial" w:hAnsi="Arial" w:cs="Arial"/>
        </w:rPr>
        <w:t xml:space="preserve"> </w:t>
      </w:r>
    </w:p>
    <w:p w14:paraId="7BB24D39" w14:textId="77777777" w:rsidR="00E07A7C" w:rsidRPr="00DE0A55" w:rsidRDefault="00D47BD7" w:rsidP="00E07A7C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>Deberá encargarse del P</w:t>
      </w:r>
      <w:r w:rsidR="00637754" w:rsidRPr="00DE0A55">
        <w:rPr>
          <w:rFonts w:ascii="Arial" w:hAnsi="Arial" w:cs="Arial"/>
        </w:rPr>
        <w:t>lan de Seguridad y Emergencias</w:t>
      </w:r>
      <w:r w:rsidRPr="00DE0A55">
        <w:rPr>
          <w:rFonts w:ascii="Arial" w:hAnsi="Arial" w:cs="Arial"/>
        </w:rPr>
        <w:t>, de prestar la cobertura sani</w:t>
      </w:r>
      <w:r w:rsidR="00637754" w:rsidRPr="00DE0A55">
        <w:rPr>
          <w:rFonts w:ascii="Arial" w:hAnsi="Arial" w:cs="Arial"/>
        </w:rPr>
        <w:t>taria (ambulancia)</w:t>
      </w:r>
      <w:r w:rsidRPr="00DE0A55">
        <w:rPr>
          <w:rFonts w:ascii="Arial" w:hAnsi="Arial" w:cs="Arial"/>
        </w:rPr>
        <w:t xml:space="preserve"> y de contratar la S</w:t>
      </w:r>
      <w:r w:rsidR="00637754" w:rsidRPr="00DE0A55">
        <w:rPr>
          <w:rFonts w:ascii="Arial" w:hAnsi="Arial" w:cs="Arial"/>
        </w:rPr>
        <w:t>eguridad Privada</w:t>
      </w:r>
      <w:r w:rsidR="007206D5" w:rsidRPr="00DE0A55">
        <w:rPr>
          <w:rFonts w:ascii="Arial" w:hAnsi="Arial" w:cs="Arial"/>
        </w:rPr>
        <w:t>, así como la limpieza</w:t>
      </w:r>
      <w:r w:rsidR="00637754" w:rsidRPr="00DE0A55">
        <w:rPr>
          <w:rFonts w:ascii="Arial" w:hAnsi="Arial" w:cs="Arial"/>
        </w:rPr>
        <w:t xml:space="preserve"> </w:t>
      </w:r>
      <w:r w:rsidR="001B5875" w:rsidRPr="00DE0A55">
        <w:rPr>
          <w:rFonts w:ascii="Arial" w:hAnsi="Arial" w:cs="Arial"/>
        </w:rPr>
        <w:t>durante el evento y tras su finalización.</w:t>
      </w:r>
      <w:r w:rsidR="00266257" w:rsidRPr="00DE0A55">
        <w:rPr>
          <w:rFonts w:ascii="Arial" w:hAnsi="Arial" w:cs="Arial"/>
        </w:rPr>
        <w:t xml:space="preserve"> También será el encargado de</w:t>
      </w:r>
      <w:r w:rsidR="00252321" w:rsidRPr="00DE0A55">
        <w:rPr>
          <w:rFonts w:ascii="Arial" w:hAnsi="Arial" w:cs="Arial"/>
        </w:rPr>
        <w:t>l personal de coordinación del aparcamiento.</w:t>
      </w:r>
    </w:p>
    <w:p w14:paraId="64E576E6" w14:textId="13A913AB" w:rsidR="00E07A7C" w:rsidRPr="00ED69F6" w:rsidRDefault="00E07A7C" w:rsidP="00620A3F">
      <w:pPr>
        <w:pStyle w:val="Prrafodelista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lang w:val="es-ES" w:eastAsia="es-ES"/>
          <w14:ligatures w14:val="none"/>
        </w:rPr>
      </w:pPr>
      <w:r w:rsidRPr="00DE0A55">
        <w:rPr>
          <w:rFonts w:ascii="Arial" w:hAnsi="Arial" w:cs="Arial"/>
        </w:rPr>
        <w:t>Deberá contratar un seguro para cada uno de los eventos</w:t>
      </w:r>
      <w:r w:rsidRPr="00DE0A55">
        <w:rPr>
          <w:rFonts w:ascii="Arial" w:eastAsia="Times New Roman" w:hAnsi="Arial" w:cs="Arial"/>
          <w:color w:val="555555"/>
          <w:kern w:val="0"/>
          <w:lang w:val="es-ES" w:eastAsia="es-ES"/>
          <w14:ligatures w14:val="none"/>
        </w:rPr>
        <w:t xml:space="preserve"> </w:t>
      </w:r>
      <w:r w:rsidRPr="00ED69F6">
        <w:rPr>
          <w:rFonts w:ascii="Arial" w:eastAsia="Times New Roman" w:hAnsi="Arial" w:cs="Arial"/>
          <w:kern w:val="0"/>
          <w:lang w:val="es-ES" w:eastAsia="es-ES"/>
          <w14:ligatures w14:val="none"/>
        </w:rPr>
        <w:t>para proteger a los expositores, y asistentes de posibles riesgos que pued</w:t>
      </w:r>
      <w:r w:rsidR="00F00D7F" w:rsidRPr="00ED69F6">
        <w:rPr>
          <w:rFonts w:ascii="Arial" w:eastAsia="Times New Roman" w:hAnsi="Arial" w:cs="Arial"/>
          <w:kern w:val="0"/>
          <w:lang w:val="es-ES" w:eastAsia="es-ES"/>
          <w14:ligatures w14:val="none"/>
        </w:rPr>
        <w:t>a</w:t>
      </w:r>
      <w:r w:rsidRPr="00ED69F6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n surgir durante la realización de </w:t>
      </w:r>
      <w:r w:rsidR="00F00D7F" w:rsidRPr="00ED69F6">
        <w:rPr>
          <w:rFonts w:ascii="Arial" w:eastAsia="Times New Roman" w:hAnsi="Arial" w:cs="Arial"/>
          <w:kern w:val="0"/>
          <w:lang w:val="es-ES" w:eastAsia="es-ES"/>
          <w14:ligatures w14:val="none"/>
        </w:rPr>
        <w:t>la</w:t>
      </w:r>
      <w:r w:rsidR="000E5267" w:rsidRPr="00ED69F6">
        <w:rPr>
          <w:rFonts w:ascii="Arial" w:eastAsia="Times New Roman" w:hAnsi="Arial" w:cs="Arial"/>
          <w:kern w:val="0"/>
          <w:lang w:val="es-ES" w:eastAsia="es-ES"/>
          <w14:ligatures w14:val="none"/>
        </w:rPr>
        <w:t xml:space="preserve"> feria</w:t>
      </w:r>
      <w:r w:rsidR="00620A3F" w:rsidRPr="00ED69F6">
        <w:rPr>
          <w:rFonts w:ascii="Arial" w:eastAsia="Times New Roman" w:hAnsi="Arial" w:cs="Arial"/>
          <w:b/>
          <w:bCs/>
          <w:kern w:val="0"/>
          <w:lang w:val="es-ES" w:eastAsia="es-ES"/>
          <w14:ligatures w14:val="none"/>
        </w:rPr>
        <w:t>.</w:t>
      </w:r>
    </w:p>
    <w:p w14:paraId="723E6477" w14:textId="2E4A89A1" w:rsidR="00637754" w:rsidRDefault="000B08C3" w:rsidP="00637754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 xml:space="preserve">Colaborará en la promoción de cada una de las ferias, mediante </w:t>
      </w:r>
      <w:r w:rsidR="00637754" w:rsidRPr="00DE0A55">
        <w:rPr>
          <w:rFonts w:ascii="Arial" w:hAnsi="Arial" w:cs="Arial"/>
        </w:rPr>
        <w:t>redes sociales</w:t>
      </w:r>
      <w:r w:rsidR="00EF7BAF" w:rsidRPr="00DE0A55">
        <w:rPr>
          <w:rFonts w:ascii="Arial" w:hAnsi="Arial" w:cs="Arial"/>
        </w:rPr>
        <w:t xml:space="preserve"> propias</w:t>
      </w:r>
      <w:r w:rsidR="007206D5" w:rsidRPr="00DE0A55">
        <w:rPr>
          <w:rFonts w:ascii="Arial" w:hAnsi="Arial" w:cs="Arial"/>
        </w:rPr>
        <w:t>, me</w:t>
      </w:r>
      <w:r w:rsidR="00637754" w:rsidRPr="00DE0A55">
        <w:rPr>
          <w:rFonts w:ascii="Arial" w:hAnsi="Arial" w:cs="Arial"/>
        </w:rPr>
        <w:t>dios de comunicación de Gran Canaria Me Gusta, de la Cámara de Comercio de Gran Canaria y del Cabildo de Gran Canaria</w:t>
      </w:r>
      <w:r w:rsidR="007206D5" w:rsidRPr="00DE0A55">
        <w:rPr>
          <w:rFonts w:ascii="Arial" w:hAnsi="Arial" w:cs="Arial"/>
        </w:rPr>
        <w:t xml:space="preserve"> y elabora</w:t>
      </w:r>
      <w:r w:rsidR="007E5C22" w:rsidRPr="00DE0A55">
        <w:rPr>
          <w:rFonts w:ascii="Arial" w:hAnsi="Arial" w:cs="Arial"/>
        </w:rPr>
        <w:t>rá las correspondientes</w:t>
      </w:r>
      <w:r w:rsidR="007206D5" w:rsidRPr="00DE0A55">
        <w:rPr>
          <w:rFonts w:ascii="Arial" w:hAnsi="Arial" w:cs="Arial"/>
        </w:rPr>
        <w:t xml:space="preserve"> nota</w:t>
      </w:r>
      <w:r w:rsidR="007E5C22" w:rsidRPr="00DE0A55">
        <w:rPr>
          <w:rFonts w:ascii="Arial" w:hAnsi="Arial" w:cs="Arial"/>
        </w:rPr>
        <w:t>s</w:t>
      </w:r>
      <w:r w:rsidR="007206D5" w:rsidRPr="00DE0A55">
        <w:rPr>
          <w:rFonts w:ascii="Arial" w:hAnsi="Arial" w:cs="Arial"/>
        </w:rPr>
        <w:t xml:space="preserve"> de prensa.</w:t>
      </w:r>
    </w:p>
    <w:p w14:paraId="1BD315B4" w14:textId="77777777" w:rsidR="00DE0A55" w:rsidRPr="00DE0A55" w:rsidRDefault="00DE0A55" w:rsidP="00DE0A55">
      <w:pPr>
        <w:jc w:val="both"/>
        <w:rPr>
          <w:rFonts w:ascii="Arial" w:hAnsi="Arial" w:cs="Arial"/>
        </w:rPr>
      </w:pPr>
    </w:p>
    <w:p w14:paraId="7B411249" w14:textId="4A77D7BE" w:rsidR="007E5C22" w:rsidRPr="002654CB" w:rsidRDefault="00252321" w:rsidP="006F5BE8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lastRenderedPageBreak/>
        <w:t>Entregar</w:t>
      </w:r>
      <w:r w:rsidR="007E5C22" w:rsidRPr="00DE0A55">
        <w:rPr>
          <w:rFonts w:ascii="Arial" w:hAnsi="Arial" w:cs="Arial"/>
        </w:rPr>
        <w:t>á</w:t>
      </w:r>
      <w:r w:rsidRPr="00DE0A55">
        <w:rPr>
          <w:rFonts w:ascii="Arial" w:hAnsi="Arial" w:cs="Arial"/>
        </w:rPr>
        <w:t xml:space="preserve"> a la Cámara un</w:t>
      </w:r>
      <w:r w:rsidR="00E436D8" w:rsidRPr="00DE0A55">
        <w:rPr>
          <w:rFonts w:ascii="Arial" w:hAnsi="Arial" w:cs="Arial"/>
        </w:rPr>
        <w:t xml:space="preserve">a memoria a la finalización de cada evento, </w:t>
      </w:r>
      <w:r w:rsidR="00D9524A" w:rsidRPr="00DE0A55">
        <w:rPr>
          <w:rFonts w:ascii="Arial" w:hAnsi="Arial" w:cs="Arial"/>
        </w:rPr>
        <w:t xml:space="preserve">en la que se </w:t>
      </w:r>
      <w:r w:rsidR="00596246" w:rsidRPr="00DE0A55">
        <w:rPr>
          <w:rFonts w:ascii="Arial" w:hAnsi="Arial" w:cs="Arial"/>
        </w:rPr>
        <w:t>d</w:t>
      </w:r>
      <w:r w:rsidR="00E436D8" w:rsidRPr="00DE0A55">
        <w:rPr>
          <w:rFonts w:ascii="Arial" w:hAnsi="Arial" w:cs="Arial"/>
        </w:rPr>
        <w:t>etalle</w:t>
      </w:r>
      <w:r w:rsidR="00F73D44" w:rsidRPr="00DE0A55">
        <w:rPr>
          <w:rFonts w:ascii="Arial" w:hAnsi="Arial" w:cs="Arial"/>
        </w:rPr>
        <w:t xml:space="preserve">n las actividades realizadas, número de </w:t>
      </w:r>
      <w:r w:rsidR="006017B5" w:rsidRPr="00DE0A55">
        <w:rPr>
          <w:rFonts w:ascii="Arial" w:hAnsi="Arial" w:cs="Arial"/>
        </w:rPr>
        <w:t>carpas,</w:t>
      </w:r>
      <w:r w:rsidR="00E436D8" w:rsidRPr="00DE0A55">
        <w:rPr>
          <w:rFonts w:ascii="Arial" w:hAnsi="Arial" w:cs="Arial"/>
        </w:rPr>
        <w:t xml:space="preserve"> </w:t>
      </w:r>
      <w:r w:rsidR="006017B5" w:rsidRPr="00DE0A55">
        <w:rPr>
          <w:rFonts w:ascii="Arial" w:hAnsi="Arial" w:cs="Arial"/>
        </w:rPr>
        <w:t xml:space="preserve">listado de </w:t>
      </w:r>
      <w:r w:rsidR="00E436D8" w:rsidRPr="00DE0A55">
        <w:rPr>
          <w:rFonts w:ascii="Arial" w:hAnsi="Arial" w:cs="Arial"/>
        </w:rPr>
        <w:t>los produ</w:t>
      </w:r>
      <w:r w:rsidR="005129C2" w:rsidRPr="00DE0A55">
        <w:rPr>
          <w:rFonts w:ascii="Arial" w:hAnsi="Arial" w:cs="Arial"/>
        </w:rPr>
        <w:t>ctores participantes, p</w:t>
      </w:r>
      <w:r w:rsidR="007E1DFE" w:rsidRPr="00DE0A55">
        <w:rPr>
          <w:rFonts w:ascii="Arial" w:hAnsi="Arial" w:cs="Arial"/>
        </w:rPr>
        <w:t>ú</w:t>
      </w:r>
      <w:r w:rsidR="005129C2" w:rsidRPr="00DE0A55">
        <w:rPr>
          <w:rFonts w:ascii="Arial" w:hAnsi="Arial" w:cs="Arial"/>
        </w:rPr>
        <w:t>blico asistente</w:t>
      </w:r>
      <w:r w:rsidR="007E1DFE" w:rsidRPr="00DE0A55">
        <w:rPr>
          <w:rFonts w:ascii="Arial" w:hAnsi="Arial" w:cs="Arial"/>
        </w:rPr>
        <w:t xml:space="preserve">, </w:t>
      </w:r>
      <w:r w:rsidR="00D9524A" w:rsidRPr="00DE0A55">
        <w:rPr>
          <w:rFonts w:ascii="Arial" w:hAnsi="Arial" w:cs="Arial"/>
        </w:rPr>
        <w:t>las publicaciones reali</w:t>
      </w:r>
      <w:r w:rsidR="006017B5" w:rsidRPr="00DE0A55">
        <w:rPr>
          <w:rFonts w:ascii="Arial" w:hAnsi="Arial" w:cs="Arial"/>
        </w:rPr>
        <w:t>za</w:t>
      </w:r>
      <w:r w:rsidR="00D9524A" w:rsidRPr="00DE0A55">
        <w:rPr>
          <w:rFonts w:ascii="Arial" w:hAnsi="Arial" w:cs="Arial"/>
        </w:rPr>
        <w:t>da</w:t>
      </w:r>
      <w:r w:rsidR="005129C2" w:rsidRPr="00DE0A55">
        <w:rPr>
          <w:rFonts w:ascii="Arial" w:hAnsi="Arial" w:cs="Arial"/>
        </w:rPr>
        <w:t>s</w:t>
      </w:r>
      <w:r w:rsidR="00EF7BAF" w:rsidRPr="00DE0A55">
        <w:rPr>
          <w:rFonts w:ascii="Arial" w:hAnsi="Arial" w:cs="Arial"/>
        </w:rPr>
        <w:t>,</w:t>
      </w:r>
      <w:r w:rsidRPr="00DE0A55">
        <w:rPr>
          <w:rFonts w:ascii="Arial" w:hAnsi="Arial" w:cs="Arial"/>
        </w:rPr>
        <w:t xml:space="preserve"> d</w:t>
      </w:r>
      <w:r w:rsidR="00637754" w:rsidRPr="00DE0A55">
        <w:rPr>
          <w:rFonts w:ascii="Arial" w:hAnsi="Arial" w:cs="Arial"/>
        </w:rPr>
        <w:t xml:space="preserve">ossier </w:t>
      </w:r>
      <w:r w:rsidR="00BC73EE" w:rsidRPr="00DE0A55">
        <w:rPr>
          <w:rFonts w:ascii="Arial" w:hAnsi="Arial" w:cs="Arial"/>
        </w:rPr>
        <w:t>fotográfico</w:t>
      </w:r>
      <w:r w:rsidR="00637754" w:rsidRPr="00DE0A55">
        <w:rPr>
          <w:rFonts w:ascii="Arial" w:hAnsi="Arial" w:cs="Arial"/>
        </w:rPr>
        <w:t xml:space="preserve"> profesional </w:t>
      </w:r>
      <w:r w:rsidR="00EF7BAF" w:rsidRPr="00DE0A55">
        <w:rPr>
          <w:rFonts w:ascii="Arial" w:hAnsi="Arial" w:cs="Arial"/>
        </w:rPr>
        <w:t>del evento, y cualquier otr</w:t>
      </w:r>
      <w:r w:rsidR="00596246" w:rsidRPr="00DE0A55">
        <w:rPr>
          <w:rFonts w:ascii="Arial" w:hAnsi="Arial" w:cs="Arial"/>
        </w:rPr>
        <w:t>a</w:t>
      </w:r>
      <w:r w:rsidR="00EF7BAF" w:rsidRPr="00DE0A55">
        <w:rPr>
          <w:rFonts w:ascii="Arial" w:hAnsi="Arial" w:cs="Arial"/>
        </w:rPr>
        <w:t xml:space="preserve"> información relevante</w:t>
      </w:r>
    </w:p>
    <w:p w14:paraId="3D12D171" w14:textId="77777777" w:rsidR="007E5C22" w:rsidRPr="00DE0A55" w:rsidRDefault="007E5C22" w:rsidP="006F5BE8">
      <w:pPr>
        <w:pStyle w:val="Sinespaciado"/>
        <w:jc w:val="both"/>
        <w:rPr>
          <w:rFonts w:ascii="Arial" w:hAnsi="Arial" w:cs="Arial"/>
          <w:b/>
          <w:bCs/>
        </w:rPr>
      </w:pPr>
    </w:p>
    <w:p w14:paraId="7EA7ABB8" w14:textId="77777777" w:rsidR="002654CB" w:rsidRDefault="006F5BE8" w:rsidP="00FE1A83">
      <w:pPr>
        <w:pStyle w:val="Sinespaciado"/>
        <w:jc w:val="both"/>
        <w:rPr>
          <w:rFonts w:ascii="Arial" w:hAnsi="Arial" w:cs="Arial"/>
          <w:b/>
          <w:bCs/>
        </w:rPr>
      </w:pPr>
      <w:r w:rsidRPr="00DE0A55">
        <w:rPr>
          <w:rFonts w:ascii="Arial" w:hAnsi="Arial" w:cs="Arial"/>
          <w:b/>
          <w:bCs/>
        </w:rPr>
        <w:t xml:space="preserve">CLÁUSULA 2.- </w:t>
      </w:r>
      <w:r w:rsidR="00862D6A" w:rsidRPr="00DE0A55">
        <w:rPr>
          <w:rFonts w:ascii="Arial" w:hAnsi="Arial" w:cs="Arial"/>
          <w:b/>
          <w:bCs/>
        </w:rPr>
        <w:t>MEMO</w:t>
      </w:r>
      <w:r w:rsidR="00596246" w:rsidRPr="00DE0A55">
        <w:rPr>
          <w:rFonts w:ascii="Arial" w:hAnsi="Arial" w:cs="Arial"/>
          <w:b/>
          <w:bCs/>
        </w:rPr>
        <w:t>R</w:t>
      </w:r>
      <w:r w:rsidR="00862D6A" w:rsidRPr="00DE0A55">
        <w:rPr>
          <w:rFonts w:ascii="Arial" w:hAnsi="Arial" w:cs="Arial"/>
          <w:b/>
          <w:bCs/>
        </w:rPr>
        <w:t xml:space="preserve">IA </w:t>
      </w:r>
    </w:p>
    <w:p w14:paraId="4D65B4D5" w14:textId="77777777" w:rsidR="002654CB" w:rsidRDefault="002654CB" w:rsidP="00FE1A83">
      <w:pPr>
        <w:pStyle w:val="Sinespaciado"/>
        <w:jc w:val="both"/>
        <w:rPr>
          <w:rFonts w:ascii="Arial" w:hAnsi="Arial" w:cs="Arial"/>
          <w:b/>
          <w:bCs/>
        </w:rPr>
      </w:pPr>
    </w:p>
    <w:p w14:paraId="43BCDAFE" w14:textId="0173AAA2" w:rsidR="00637754" w:rsidRPr="00DE0A55" w:rsidRDefault="006F5BE8" w:rsidP="00FE1A83">
      <w:pPr>
        <w:pStyle w:val="Sinespaciado"/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 xml:space="preserve">Los licitadores deberán presentar, conforme establece el Pliego administrativo de esta licitación, una </w:t>
      </w:r>
      <w:r w:rsidR="007E5C22" w:rsidRPr="00DE0A55">
        <w:rPr>
          <w:rFonts w:ascii="Arial" w:hAnsi="Arial" w:cs="Arial"/>
        </w:rPr>
        <w:t xml:space="preserve">memoria que </w:t>
      </w:r>
      <w:r w:rsidRPr="00DE0A55">
        <w:rPr>
          <w:rFonts w:ascii="Arial" w:hAnsi="Arial" w:cs="Arial"/>
        </w:rPr>
        <w:t>incluy</w:t>
      </w:r>
      <w:r w:rsidR="007E5C22" w:rsidRPr="00DE0A55">
        <w:rPr>
          <w:rFonts w:ascii="Arial" w:hAnsi="Arial" w:cs="Arial"/>
        </w:rPr>
        <w:t xml:space="preserve">a </w:t>
      </w:r>
      <w:r w:rsidR="00760B09" w:rsidRPr="00DE0A55">
        <w:rPr>
          <w:rFonts w:ascii="Arial" w:hAnsi="Arial" w:cs="Arial"/>
        </w:rPr>
        <w:t>una propuesta de municipios en los que celebrar las ferias</w:t>
      </w:r>
      <w:r w:rsidR="00637754" w:rsidRPr="00DE0A55">
        <w:rPr>
          <w:rFonts w:ascii="Arial" w:hAnsi="Arial" w:cs="Arial"/>
        </w:rPr>
        <w:t xml:space="preserve">, </w:t>
      </w:r>
      <w:r w:rsidRPr="00DE0A55">
        <w:rPr>
          <w:rFonts w:ascii="Arial" w:hAnsi="Arial" w:cs="Arial"/>
        </w:rPr>
        <w:t>así como las fechas de comienzo y fin estimadas</w:t>
      </w:r>
      <w:r w:rsidR="00637754" w:rsidRPr="00DE0A55">
        <w:rPr>
          <w:rFonts w:ascii="Arial" w:hAnsi="Arial" w:cs="Arial"/>
        </w:rPr>
        <w:t xml:space="preserve"> para cada una de ellas</w:t>
      </w:r>
      <w:r w:rsidR="00760B09" w:rsidRPr="00DE0A55">
        <w:rPr>
          <w:rFonts w:ascii="Arial" w:hAnsi="Arial" w:cs="Arial"/>
        </w:rPr>
        <w:t>.</w:t>
      </w:r>
    </w:p>
    <w:p w14:paraId="4A679042" w14:textId="77777777" w:rsidR="00760B09" w:rsidRPr="00DE0A55" w:rsidRDefault="00760B09" w:rsidP="00FE1A83">
      <w:pPr>
        <w:pStyle w:val="Sinespaciado"/>
        <w:jc w:val="both"/>
        <w:rPr>
          <w:rFonts w:ascii="Arial" w:hAnsi="Arial" w:cs="Arial"/>
        </w:rPr>
      </w:pPr>
    </w:p>
    <w:p w14:paraId="3F2A299A" w14:textId="1BC60BBF" w:rsidR="00637754" w:rsidRPr="00DE0A55" w:rsidRDefault="00760B09" w:rsidP="00FE1A83">
      <w:pPr>
        <w:pStyle w:val="Sinespaciado"/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 xml:space="preserve">Para la realización de esta propuesta, el licitador deberá tener en cuenta que </w:t>
      </w:r>
      <w:r w:rsidR="007D15E3" w:rsidRPr="00DE0A55">
        <w:rPr>
          <w:rFonts w:ascii="Arial" w:hAnsi="Arial" w:cs="Arial"/>
        </w:rPr>
        <w:t>deben quedar cubiertas las principales comarcas de la isla</w:t>
      </w:r>
      <w:r w:rsidR="005C0908">
        <w:rPr>
          <w:rFonts w:ascii="Arial" w:hAnsi="Arial" w:cs="Arial"/>
        </w:rPr>
        <w:t>.</w:t>
      </w:r>
    </w:p>
    <w:p w14:paraId="12C3BE67" w14:textId="77777777" w:rsidR="00891C44" w:rsidRPr="00DE0A55" w:rsidRDefault="00891C44" w:rsidP="00FE1A83">
      <w:pPr>
        <w:pStyle w:val="Sinespaciado"/>
        <w:jc w:val="both"/>
        <w:rPr>
          <w:rFonts w:ascii="Arial" w:hAnsi="Arial" w:cs="Arial"/>
        </w:rPr>
      </w:pPr>
    </w:p>
    <w:p w14:paraId="73178B93" w14:textId="41AC86FF" w:rsidR="008A56A2" w:rsidRPr="00DE0A55" w:rsidRDefault="00637754" w:rsidP="00FE1A83">
      <w:pPr>
        <w:pStyle w:val="Sinespaciado"/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 xml:space="preserve">Se incluirán, además, en la propuesta los medios de comunicación y difusión con los que cuenta y que va a emplear para dar a conocer los eventos feriales, así como la celebración de </w:t>
      </w:r>
      <w:r w:rsidR="00E83F39" w:rsidRPr="00DE0A55">
        <w:rPr>
          <w:rFonts w:ascii="Arial" w:hAnsi="Arial" w:cs="Arial"/>
        </w:rPr>
        <w:t>estos</w:t>
      </w:r>
      <w:r w:rsidRPr="00DE0A55">
        <w:rPr>
          <w:rFonts w:ascii="Arial" w:hAnsi="Arial" w:cs="Arial"/>
        </w:rPr>
        <w:t xml:space="preserve"> y los productores que participa</w:t>
      </w:r>
      <w:r w:rsidR="0058249F" w:rsidRPr="00DE0A55">
        <w:rPr>
          <w:rFonts w:ascii="Arial" w:hAnsi="Arial" w:cs="Arial"/>
        </w:rPr>
        <w:t>n.</w:t>
      </w:r>
    </w:p>
    <w:p w14:paraId="676EC423" w14:textId="77777777" w:rsidR="00891C44" w:rsidRPr="00DE0A55" w:rsidRDefault="00891C44" w:rsidP="00FE1A83">
      <w:pPr>
        <w:pStyle w:val="Sinespaciado"/>
        <w:jc w:val="both"/>
        <w:rPr>
          <w:rFonts w:ascii="Arial" w:hAnsi="Arial" w:cs="Arial"/>
          <w:bCs/>
          <w:lang w:eastAsia="zh-CN"/>
        </w:rPr>
      </w:pPr>
    </w:p>
    <w:p w14:paraId="0512516A" w14:textId="01AD10EB" w:rsidR="00891C44" w:rsidRPr="00DE0A55" w:rsidRDefault="00891C44" w:rsidP="00FE1A83">
      <w:pPr>
        <w:pStyle w:val="Sinespaciado"/>
        <w:jc w:val="both"/>
        <w:rPr>
          <w:rFonts w:ascii="Arial" w:hAnsi="Arial" w:cs="Arial"/>
        </w:rPr>
      </w:pPr>
      <w:r w:rsidRPr="00DE0A55">
        <w:rPr>
          <w:rFonts w:ascii="Arial" w:hAnsi="Arial" w:cs="Arial"/>
          <w:bCs/>
          <w:lang w:eastAsia="zh-CN"/>
        </w:rPr>
        <w:t>A la memoria se añadirá toda aquella información que el licitador considere relevante para la valoración de su propuesta, tales como</w:t>
      </w:r>
      <w:r w:rsidRPr="00DE0A55">
        <w:rPr>
          <w:rFonts w:ascii="Arial" w:hAnsi="Arial" w:cs="Arial"/>
        </w:rPr>
        <w:t xml:space="preserve"> la decoración de la feria, actividades complementarias que propone, etc. </w:t>
      </w:r>
      <w:r w:rsidRPr="00DE0A55">
        <w:rPr>
          <w:rFonts w:ascii="Arial" w:hAnsi="Arial" w:cs="Arial"/>
          <w:bCs/>
          <w:lang w:eastAsia="zh-CN"/>
        </w:rPr>
        <w:t xml:space="preserve">  </w:t>
      </w:r>
    </w:p>
    <w:p w14:paraId="25E4C2C6" w14:textId="77777777" w:rsidR="00891C44" w:rsidRPr="00DE0A55" w:rsidRDefault="00891C44" w:rsidP="00FE1A83">
      <w:pPr>
        <w:suppressAutoHyphens/>
        <w:jc w:val="both"/>
        <w:textAlignment w:val="baseline"/>
        <w:rPr>
          <w:rFonts w:ascii="Arial" w:hAnsi="Arial" w:cs="Arial"/>
          <w:b/>
          <w:kern w:val="3"/>
          <w:lang w:eastAsia="zh-CN"/>
        </w:rPr>
      </w:pPr>
    </w:p>
    <w:p w14:paraId="72C7CC6D" w14:textId="7A6C401E" w:rsidR="006F5BE8" w:rsidRPr="00DE0A55" w:rsidRDefault="006F5BE8" w:rsidP="00FE1A83">
      <w:pPr>
        <w:suppressAutoHyphens/>
        <w:jc w:val="both"/>
        <w:textAlignment w:val="baseline"/>
        <w:rPr>
          <w:rFonts w:ascii="Arial" w:hAnsi="Arial" w:cs="Arial"/>
          <w:b/>
          <w:kern w:val="3"/>
          <w:lang w:eastAsia="zh-CN"/>
        </w:rPr>
      </w:pPr>
      <w:r w:rsidRPr="00DE0A55">
        <w:rPr>
          <w:rFonts w:ascii="Arial" w:hAnsi="Arial" w:cs="Arial"/>
          <w:b/>
          <w:kern w:val="3"/>
          <w:lang w:eastAsia="zh-CN"/>
        </w:rPr>
        <w:t>CLÁUSULA 3.- GASTOS QUE DEBE ASUMIR EL CONTRATISTA ADJUDICATARIO</w:t>
      </w:r>
    </w:p>
    <w:p w14:paraId="24C14DA7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bCs/>
          <w:lang w:eastAsia="zh-CN"/>
        </w:rPr>
      </w:pPr>
      <w:r w:rsidRPr="00DE0A55">
        <w:rPr>
          <w:rFonts w:ascii="Arial" w:hAnsi="Arial" w:cs="Arial"/>
          <w:bCs/>
          <w:lang w:eastAsia="zh-CN"/>
        </w:rPr>
        <w:t xml:space="preserve">El contratista asumirá y abonará todos los gastos que ocasionen las tareas encomendadas y detalladas en la cláusula primera del presente pliego. </w:t>
      </w:r>
    </w:p>
    <w:p w14:paraId="26CCBBB0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bCs/>
          <w:lang w:eastAsia="zh-CN"/>
        </w:rPr>
      </w:pPr>
    </w:p>
    <w:p w14:paraId="1749155F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bCs/>
          <w:lang w:eastAsia="zh-CN"/>
        </w:rPr>
      </w:pPr>
      <w:r w:rsidRPr="00DE0A55">
        <w:rPr>
          <w:rFonts w:ascii="Arial" w:hAnsi="Arial" w:cs="Arial"/>
          <w:bCs/>
          <w:lang w:eastAsia="zh-CN"/>
        </w:rPr>
        <w:t>Asimismo, serán por cuenta del adjudicatario los siguientes conceptos</w:t>
      </w:r>
      <w:r w:rsidRPr="00DE0A55">
        <w:rPr>
          <w:rFonts w:ascii="Arial" w:hAnsi="Arial" w:cs="Arial"/>
          <w:bCs/>
          <w:lang w:val="es-ES_tradnl" w:eastAsia="zh-CN"/>
        </w:rPr>
        <w:t xml:space="preserve">: </w:t>
      </w:r>
    </w:p>
    <w:p w14:paraId="69C5AD75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bCs/>
          <w:lang w:val="es-ES_tradnl" w:eastAsia="zh-CN"/>
        </w:rPr>
      </w:pPr>
    </w:p>
    <w:p w14:paraId="5F9C5A70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bCs/>
          <w:lang w:val="es-ES_tradnl" w:eastAsia="zh-CN"/>
        </w:rPr>
      </w:pPr>
      <w:r w:rsidRPr="00DE0A55">
        <w:rPr>
          <w:rFonts w:ascii="Arial" w:hAnsi="Arial" w:cs="Arial"/>
          <w:bCs/>
          <w:lang w:val="es-ES_tradnl" w:eastAsia="zh-CN"/>
        </w:rPr>
        <w:t>a.- Contratación y abono de honorarios del personal necesario para llevar a cabo las tareas indicadas.</w:t>
      </w:r>
    </w:p>
    <w:p w14:paraId="0C465AF9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bCs/>
          <w:lang w:val="es-ES_tradnl" w:eastAsia="zh-CN"/>
        </w:rPr>
      </w:pPr>
    </w:p>
    <w:p w14:paraId="021CC599" w14:textId="3B5AA243" w:rsidR="006F5BE8" w:rsidRPr="00DE0A55" w:rsidRDefault="006F5BE8" w:rsidP="006F5BE8">
      <w:pPr>
        <w:pStyle w:val="Sinespaciado"/>
        <w:jc w:val="both"/>
        <w:rPr>
          <w:rFonts w:ascii="Arial" w:hAnsi="Arial" w:cs="Arial"/>
          <w:bCs/>
          <w:lang w:val="es-ES_tradnl" w:eastAsia="zh-CN"/>
        </w:rPr>
      </w:pPr>
      <w:r w:rsidRPr="00DE0A55">
        <w:rPr>
          <w:rFonts w:ascii="Arial" w:hAnsi="Arial" w:cs="Arial"/>
          <w:bCs/>
          <w:lang w:val="es-ES_tradnl" w:eastAsia="zh-CN"/>
        </w:rPr>
        <w:t xml:space="preserve">b.- Gastos de dietas, </w:t>
      </w:r>
      <w:r w:rsidR="00637754" w:rsidRPr="00DE0A55">
        <w:rPr>
          <w:rFonts w:ascii="Arial" w:hAnsi="Arial" w:cs="Arial"/>
          <w:bCs/>
          <w:lang w:val="es-ES_tradnl" w:eastAsia="zh-CN"/>
        </w:rPr>
        <w:t xml:space="preserve">transporte </w:t>
      </w:r>
      <w:r w:rsidRPr="00DE0A55">
        <w:rPr>
          <w:rFonts w:ascii="Arial" w:hAnsi="Arial" w:cs="Arial"/>
          <w:bCs/>
          <w:lang w:val="es-ES_tradnl" w:eastAsia="zh-CN"/>
        </w:rPr>
        <w:t>y desplazamientos que fuesen necesarios para la realización de las tareas contempladas en el presente pliego.</w:t>
      </w:r>
    </w:p>
    <w:p w14:paraId="207E4BAE" w14:textId="77777777" w:rsidR="006F5BE8" w:rsidRPr="00DE0A55" w:rsidRDefault="006F5BE8" w:rsidP="006F5BE8">
      <w:pPr>
        <w:suppressAutoHyphens/>
        <w:jc w:val="both"/>
        <w:textAlignment w:val="baseline"/>
        <w:rPr>
          <w:rFonts w:ascii="Arial" w:hAnsi="Arial" w:cs="Arial"/>
          <w:b/>
          <w:kern w:val="3"/>
          <w:lang w:eastAsia="zh-CN"/>
        </w:rPr>
      </w:pPr>
    </w:p>
    <w:p w14:paraId="282A12A7" w14:textId="77777777" w:rsidR="006F5BE8" w:rsidRPr="00DE0A55" w:rsidRDefault="006F5BE8" w:rsidP="006F5BE8">
      <w:pPr>
        <w:suppressAutoHyphens/>
        <w:jc w:val="both"/>
        <w:textAlignment w:val="baseline"/>
        <w:rPr>
          <w:rFonts w:ascii="Arial" w:hAnsi="Arial" w:cs="Arial"/>
          <w:b/>
          <w:kern w:val="3"/>
          <w:lang w:eastAsia="zh-CN"/>
        </w:rPr>
      </w:pPr>
      <w:r w:rsidRPr="00DE0A55">
        <w:rPr>
          <w:rFonts w:ascii="Arial" w:hAnsi="Arial" w:cs="Arial"/>
          <w:b/>
          <w:kern w:val="3"/>
          <w:lang w:eastAsia="zh-CN"/>
        </w:rPr>
        <w:t>CLÁUSULA 4.- OBLIGACIONES DEL CONTRATISTA ADJUDICATARIO</w:t>
      </w:r>
    </w:p>
    <w:p w14:paraId="711A4C3C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18EB8326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4.1.- Ejecutar las acciones previstas en este Pliego con diligencia y conforme a lo señalado en su plan de trabajo.</w:t>
      </w:r>
    </w:p>
    <w:p w14:paraId="1E130B45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5BA40DF6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4.2.- La empresa adjudicataria deberá contar con los medios personales y materiales suficientes para supervisar, coordinar, organizar y desarrollar las tareas y trabajos descritos en el presente Pliego.</w:t>
      </w:r>
    </w:p>
    <w:p w14:paraId="6D81516C" w14:textId="77777777" w:rsidR="00B6237B" w:rsidRPr="00DE0A55" w:rsidRDefault="00B6237B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29892325" w14:textId="48E6CA73" w:rsidR="00B6237B" w:rsidRPr="00DE0A55" w:rsidRDefault="00B6237B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4.3.- Incluir la imagen y logotipos del programa Gran Canaria Me Gusta, del Cabildo de Gran Canaria y de la Cámara de Comercio de Gran Canaria en todos los elementos gráficos y medios de comunicación utilizados en la difusión de las ferias</w:t>
      </w:r>
      <w:r w:rsidR="00D41D78" w:rsidRPr="00DE0A55">
        <w:rPr>
          <w:rFonts w:ascii="Arial" w:hAnsi="Arial" w:cs="Arial"/>
          <w:lang w:eastAsia="zh-CN"/>
        </w:rPr>
        <w:t xml:space="preserve"> </w:t>
      </w:r>
      <w:r w:rsidRPr="00DE0A55">
        <w:rPr>
          <w:rFonts w:ascii="Arial" w:hAnsi="Arial" w:cs="Arial"/>
          <w:lang w:eastAsia="zh-CN"/>
        </w:rPr>
        <w:t xml:space="preserve">así </w:t>
      </w:r>
      <w:r w:rsidR="001A145A" w:rsidRPr="00DE0A55">
        <w:rPr>
          <w:rFonts w:ascii="Arial" w:hAnsi="Arial" w:cs="Arial"/>
          <w:lang w:eastAsia="zh-CN"/>
        </w:rPr>
        <w:t>como incluirlas de forma relevante en notas de prensa y cualquier otro tipo de declaración o publicación.</w:t>
      </w:r>
    </w:p>
    <w:p w14:paraId="3FB8838A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249B1190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En materia de personal, la empresa adjudicataria deberá cumplir lo siguiente:</w:t>
      </w:r>
    </w:p>
    <w:p w14:paraId="6BFD7F47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 xml:space="preserve"> </w:t>
      </w:r>
    </w:p>
    <w:p w14:paraId="6200602F" w14:textId="77777777" w:rsidR="003147E4" w:rsidRDefault="003147E4" w:rsidP="006F5BE8">
      <w:pPr>
        <w:pStyle w:val="Sinespaciado"/>
        <w:jc w:val="both"/>
        <w:rPr>
          <w:rFonts w:ascii="Arial" w:hAnsi="Arial" w:cs="Arial"/>
          <w:u w:val="single"/>
          <w:lang w:eastAsia="zh-CN"/>
        </w:rPr>
      </w:pPr>
    </w:p>
    <w:p w14:paraId="41C5B024" w14:textId="77777777" w:rsidR="003147E4" w:rsidRDefault="003147E4" w:rsidP="006F5BE8">
      <w:pPr>
        <w:pStyle w:val="Sinespaciado"/>
        <w:jc w:val="both"/>
        <w:rPr>
          <w:rFonts w:ascii="Arial" w:hAnsi="Arial" w:cs="Arial"/>
          <w:u w:val="single"/>
          <w:lang w:eastAsia="zh-CN"/>
        </w:rPr>
      </w:pPr>
    </w:p>
    <w:p w14:paraId="7708A8F2" w14:textId="4376DB3E" w:rsidR="006F5BE8" w:rsidRPr="00DE0A55" w:rsidRDefault="006F5BE8" w:rsidP="006F5BE8">
      <w:pPr>
        <w:pStyle w:val="Sinespaciado"/>
        <w:jc w:val="both"/>
        <w:rPr>
          <w:rFonts w:ascii="Arial" w:hAnsi="Arial" w:cs="Arial"/>
          <w:u w:val="single"/>
          <w:lang w:eastAsia="zh-CN"/>
        </w:rPr>
      </w:pPr>
      <w:r w:rsidRPr="00DE0A55">
        <w:rPr>
          <w:rFonts w:ascii="Arial" w:hAnsi="Arial" w:cs="Arial"/>
          <w:u w:val="single"/>
          <w:lang w:eastAsia="zh-CN"/>
        </w:rPr>
        <w:t>1º) En relación con el responsable de la ejecución del contrato designado por la empresa contratada:</w:t>
      </w:r>
    </w:p>
    <w:p w14:paraId="22464A52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7D9DEFBF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"La empresa contratada deberá designar al menos un coordinador o responsable de la ejecución del contrato, integrado en su propia plantilla, que tendrá entre sus obligaciones las siguientes:</w:t>
      </w:r>
    </w:p>
    <w:p w14:paraId="2F0368ED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30DD0D5D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a) Actuar como interlocutor de la empresa contratada frente a la entidad contratante, canalizando la comunicación entre la empresa contratada y el personal integrante del equipo de trabajo adscrito al contrato y la entidad contratante, en todo lo relativo a las cuestiones derivadas de la ejecución del contrato.</w:t>
      </w:r>
    </w:p>
    <w:p w14:paraId="2B566448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2C51DA2D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b) Distribuir el trabajo entre el personal encargado de la ejecución del contrato, e impartir a dichos trabajadores las órdenes e instrucciones de trabajo que sean necesarias en relación con la prestación del servicio contratado.</w:t>
      </w:r>
    </w:p>
    <w:p w14:paraId="5B2BB6C7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370FE69B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c) Supervisar el correcto desempeño por parte del personal integrante del equipo de trabajo de las funciones que tienen encomendadas, así como controlar la asistencia de dicho personal.</w:t>
      </w:r>
    </w:p>
    <w:p w14:paraId="56B3CB64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4A8E928B" w14:textId="38844D74" w:rsidR="006F5BE8" w:rsidRPr="00DE0A55" w:rsidRDefault="00637754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d</w:t>
      </w:r>
      <w:r w:rsidR="006F5BE8" w:rsidRPr="00DE0A55">
        <w:rPr>
          <w:rFonts w:ascii="Arial" w:hAnsi="Arial" w:cs="Arial"/>
          <w:lang w:eastAsia="zh-CN"/>
        </w:rPr>
        <w:t>) Informar a la entidad contratante sobre las variaciones, ocasionales o permanentes, en la composición del equipo de trabajo adscrito a la ejecución del contrato.</w:t>
      </w:r>
    </w:p>
    <w:p w14:paraId="5A98C8D1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u w:val="single"/>
          <w:lang w:eastAsia="zh-CN"/>
        </w:rPr>
      </w:pPr>
    </w:p>
    <w:p w14:paraId="325CF077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u w:val="single"/>
          <w:lang w:eastAsia="zh-CN"/>
        </w:rPr>
      </w:pPr>
      <w:r w:rsidRPr="00DE0A55">
        <w:rPr>
          <w:rFonts w:ascii="Arial" w:hAnsi="Arial" w:cs="Arial"/>
          <w:u w:val="single"/>
          <w:lang w:eastAsia="zh-CN"/>
        </w:rPr>
        <w:t>2º) En relación con las obligaciones de la empresa contratada:</w:t>
      </w:r>
    </w:p>
    <w:p w14:paraId="3281C658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37A2F1E4" w14:textId="469C3B6C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a.- Corresponde exclusivamente a la empresa contratada la selección del personal que, formará parte del equipo de trabajo adscrito a la ejecución del contrato, sin perjuicio de la verificación por parte de la entidad contratante del cumplimiento de aquellos requisitos.</w:t>
      </w:r>
    </w:p>
    <w:p w14:paraId="01267C18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3C73440A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b.- La empresa contratada asume la obligación de ejercer de modo real, efectivo y continuo, sobre el personal integrante del equipo de trabajo encargado de la ejecución del contrato, el poder de dirección inherente a todo empresario. En particular, asumirá la negociación y pago de los salarios, la concesión de permisos, licencias y vacaciones, la sustituciones de los trabajadores en casos de baja o ausencia, las obligaciones legales en materia de Seguridad Social, incluido el abono de cotizaciones y el pago de prestaciones cuando proceda, las obligaciones legales en materia de prevención de riesgos laborales, el ejercicio de la potestad disciplinaria, así como cuantos derechos y obligaciones se deriven de la relación contractual entre empleado y empleador.</w:t>
      </w:r>
    </w:p>
    <w:p w14:paraId="2D060AA1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5BD27D02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c.- La empresa contratada velará especialmente porque los trabajadores adscritos a la ejecución del contrato desarrollen su actividad sin extralimitarse en las funciones desempeñadas respecto de la actividad delimitada en los pliegos como objeto del contrato.</w:t>
      </w:r>
    </w:p>
    <w:p w14:paraId="35128A3F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234E6888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d.- En el caso de que la empresa contratada incumpla las obligaciones asumidas en relación con su personal, dando lugar a que el órgano o ente contratante resulte sancionado o condenado, la empresa contratada deberá indemnizar a éste de todos los daños y perjuicios que se deriven de tal incumplimiento y de las actuaciones de su personal, mediante el eventual ejercicio de las acciones legales oportunas.</w:t>
      </w:r>
    </w:p>
    <w:p w14:paraId="2B753E5A" w14:textId="77777777" w:rsidR="002F008D" w:rsidRPr="00DE0A55" w:rsidRDefault="002F008D" w:rsidP="006F5BE8">
      <w:pPr>
        <w:pStyle w:val="Sinespaciado"/>
        <w:jc w:val="both"/>
        <w:rPr>
          <w:rFonts w:ascii="Arial" w:hAnsi="Arial" w:cs="Arial"/>
          <w:b/>
          <w:lang w:val="es-ES_tradnl" w:eastAsia="zh-CN"/>
        </w:rPr>
      </w:pPr>
    </w:p>
    <w:p w14:paraId="7E9D441C" w14:textId="77777777" w:rsidR="003147E4" w:rsidRDefault="003147E4" w:rsidP="006F5BE8">
      <w:pPr>
        <w:pStyle w:val="Sinespaciado"/>
        <w:jc w:val="both"/>
        <w:rPr>
          <w:rFonts w:ascii="Arial" w:hAnsi="Arial" w:cs="Arial"/>
          <w:b/>
          <w:lang w:val="es-ES_tradnl" w:eastAsia="zh-CN"/>
        </w:rPr>
      </w:pPr>
    </w:p>
    <w:p w14:paraId="3D9A4C73" w14:textId="77777777" w:rsidR="003147E4" w:rsidRDefault="003147E4" w:rsidP="006F5BE8">
      <w:pPr>
        <w:pStyle w:val="Sinespaciado"/>
        <w:jc w:val="both"/>
        <w:rPr>
          <w:rFonts w:ascii="Arial" w:hAnsi="Arial" w:cs="Arial"/>
          <w:b/>
          <w:lang w:val="es-ES_tradnl" w:eastAsia="zh-CN"/>
        </w:rPr>
      </w:pPr>
    </w:p>
    <w:p w14:paraId="6A6035D3" w14:textId="77777777" w:rsidR="003147E4" w:rsidRDefault="003147E4" w:rsidP="006F5BE8">
      <w:pPr>
        <w:pStyle w:val="Sinespaciado"/>
        <w:jc w:val="both"/>
        <w:rPr>
          <w:rFonts w:ascii="Arial" w:hAnsi="Arial" w:cs="Arial"/>
          <w:b/>
          <w:lang w:val="es-ES_tradnl" w:eastAsia="zh-CN"/>
        </w:rPr>
      </w:pPr>
    </w:p>
    <w:p w14:paraId="2EB30690" w14:textId="77777777" w:rsidR="003147E4" w:rsidRDefault="003147E4" w:rsidP="006F5BE8">
      <w:pPr>
        <w:pStyle w:val="Sinespaciado"/>
        <w:jc w:val="both"/>
        <w:rPr>
          <w:rFonts w:ascii="Arial" w:hAnsi="Arial" w:cs="Arial"/>
          <w:b/>
          <w:lang w:val="es-ES_tradnl" w:eastAsia="zh-CN"/>
        </w:rPr>
      </w:pPr>
    </w:p>
    <w:p w14:paraId="160C130A" w14:textId="07FDCD20" w:rsidR="006F5BE8" w:rsidRPr="00DE0A55" w:rsidRDefault="006F5BE8" w:rsidP="006F5BE8">
      <w:pPr>
        <w:pStyle w:val="Sinespaciado"/>
        <w:jc w:val="both"/>
        <w:rPr>
          <w:rFonts w:ascii="Arial" w:hAnsi="Arial" w:cs="Arial"/>
          <w:b/>
          <w:lang w:val="es-ES_tradnl" w:eastAsia="zh-CN"/>
        </w:rPr>
      </w:pPr>
      <w:r w:rsidRPr="00DE0A55">
        <w:rPr>
          <w:rFonts w:ascii="Arial" w:hAnsi="Arial" w:cs="Arial"/>
          <w:b/>
          <w:lang w:val="es-ES_tradnl" w:eastAsia="zh-CN"/>
        </w:rPr>
        <w:t>CLÁUSULA 5.- SUPERVISIÓN DEL SERVICIO.</w:t>
      </w:r>
    </w:p>
    <w:p w14:paraId="7EFE0FFC" w14:textId="77777777" w:rsidR="003147E4" w:rsidRDefault="003147E4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722ACBE2" w14:textId="4EF74425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 xml:space="preserve">La empresa adjudicataria deberá desarrollar su trabajo bajo la supervisión y siguiendo las directrices de los responsables de la Cámara de Comercio de Gran Canaria, debiendo asistir a todas las reuniones a las que se les convoque. </w:t>
      </w:r>
    </w:p>
    <w:p w14:paraId="6EDC9270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78108290" w14:textId="694BF2F1" w:rsidR="0039435B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  <w:r w:rsidRPr="00DE0A55">
        <w:rPr>
          <w:rFonts w:ascii="Arial" w:hAnsi="Arial" w:cs="Arial"/>
          <w:lang w:eastAsia="zh-CN"/>
        </w:rPr>
        <w:t>La Cámara designará a una persona, que será el interlocutor con la empresa y llevará a cabo la supervisión de todo el servicio.</w:t>
      </w:r>
    </w:p>
    <w:p w14:paraId="09E3835C" w14:textId="77777777" w:rsidR="0039435B" w:rsidRPr="00DE0A55" w:rsidRDefault="0039435B" w:rsidP="006F5BE8">
      <w:pPr>
        <w:pStyle w:val="Sinespaciado"/>
        <w:jc w:val="both"/>
        <w:rPr>
          <w:rFonts w:ascii="Arial" w:hAnsi="Arial" w:cs="Arial"/>
          <w:b/>
        </w:rPr>
      </w:pPr>
    </w:p>
    <w:p w14:paraId="29018460" w14:textId="2C6DC321" w:rsidR="006F5BE8" w:rsidRPr="00DE0A55" w:rsidRDefault="006F5BE8" w:rsidP="006F5BE8">
      <w:pPr>
        <w:pStyle w:val="Sinespaciado"/>
        <w:jc w:val="both"/>
        <w:rPr>
          <w:rFonts w:ascii="Arial" w:hAnsi="Arial" w:cs="Arial"/>
          <w:b/>
        </w:rPr>
      </w:pPr>
      <w:r w:rsidRPr="00DE0A55">
        <w:rPr>
          <w:rFonts w:ascii="Arial" w:hAnsi="Arial" w:cs="Arial"/>
          <w:b/>
        </w:rPr>
        <w:t>CLÁUSULA 6.- DURACION DEL CONTRATO</w:t>
      </w:r>
    </w:p>
    <w:p w14:paraId="3A402B2C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  <w:lang w:eastAsia="zh-CN"/>
        </w:rPr>
      </w:pPr>
    </w:p>
    <w:p w14:paraId="4AC4F7B9" w14:textId="3C2FEB38" w:rsidR="006F5BE8" w:rsidRPr="00DE0A55" w:rsidRDefault="006F5BE8" w:rsidP="006F5BE8">
      <w:pPr>
        <w:pStyle w:val="Sinespaciado"/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>Las obligaciones del adjudicatario respecto del objeto del contrato se extenderán desde el momento de la firma del correspondiente contrato hasta su completa finalización</w:t>
      </w:r>
      <w:r w:rsidR="00637754" w:rsidRPr="00DE0A55">
        <w:rPr>
          <w:rFonts w:ascii="Arial" w:hAnsi="Arial" w:cs="Arial"/>
        </w:rPr>
        <w:t>, hasta el 31 de diciembre de 202</w:t>
      </w:r>
      <w:r w:rsidR="00D75551">
        <w:rPr>
          <w:rFonts w:ascii="Arial" w:hAnsi="Arial" w:cs="Arial"/>
        </w:rPr>
        <w:t>6</w:t>
      </w:r>
      <w:r w:rsidR="00637754" w:rsidRPr="00DE0A55">
        <w:rPr>
          <w:rFonts w:ascii="Arial" w:hAnsi="Arial" w:cs="Arial"/>
        </w:rPr>
        <w:t xml:space="preserve">, </w:t>
      </w:r>
      <w:r w:rsidRPr="00DE0A55">
        <w:rPr>
          <w:rFonts w:ascii="Arial" w:hAnsi="Arial" w:cs="Arial"/>
        </w:rPr>
        <w:t>por lo que la adjudicataria deberá estar en disposición de comenzar a realizar los servicios de forma inmediata y simultánea una vez se adjudique el contrato</w:t>
      </w:r>
    </w:p>
    <w:p w14:paraId="01604BA7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</w:rPr>
      </w:pPr>
    </w:p>
    <w:p w14:paraId="6642F82B" w14:textId="77777777" w:rsidR="006F5BE8" w:rsidRPr="00DE0A55" w:rsidRDefault="006F5BE8" w:rsidP="006F5BE8">
      <w:pPr>
        <w:pStyle w:val="Sinespaciado"/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>Además de lo anterior, el adjudicatario se compromete a estar a disposición de la Contratante durante un plazo no inferior a un año a contar desde la finalización del servicio, para cumplir posibles requerimientos de información o documentación adicional de la Contratante, necesarios para la justificación de la subvención, en este caso concreto, de la presente licitación.</w:t>
      </w:r>
    </w:p>
    <w:p w14:paraId="74D83441" w14:textId="77777777" w:rsidR="0058249F" w:rsidRPr="00DE0A55" w:rsidRDefault="0058249F" w:rsidP="006F5BE8">
      <w:pPr>
        <w:pStyle w:val="Sinespaciado"/>
        <w:jc w:val="both"/>
        <w:rPr>
          <w:rFonts w:ascii="Arial" w:hAnsi="Arial" w:cs="Arial"/>
        </w:rPr>
      </w:pPr>
    </w:p>
    <w:p w14:paraId="15EA31E8" w14:textId="7349A990" w:rsidR="0058249F" w:rsidRPr="00DE0A55" w:rsidRDefault="0058249F" w:rsidP="0058249F">
      <w:pPr>
        <w:pStyle w:val="Sinespaciado"/>
        <w:jc w:val="both"/>
        <w:rPr>
          <w:rFonts w:ascii="Arial" w:hAnsi="Arial" w:cs="Arial"/>
          <w:b/>
        </w:rPr>
      </w:pPr>
      <w:r w:rsidRPr="00DE0A55">
        <w:rPr>
          <w:rFonts w:ascii="Arial" w:hAnsi="Arial" w:cs="Arial"/>
          <w:b/>
        </w:rPr>
        <w:t>CLÁUSULA 7.- PAGO DEL CONTRATO</w:t>
      </w:r>
    </w:p>
    <w:p w14:paraId="5489510B" w14:textId="77777777" w:rsidR="0058249F" w:rsidRPr="00DE0A55" w:rsidRDefault="0058249F" w:rsidP="0058249F">
      <w:pPr>
        <w:pStyle w:val="Sinespaciado"/>
        <w:jc w:val="both"/>
        <w:rPr>
          <w:rFonts w:ascii="Arial" w:hAnsi="Arial" w:cs="Arial"/>
          <w:lang w:eastAsia="zh-CN"/>
        </w:rPr>
      </w:pPr>
    </w:p>
    <w:p w14:paraId="714947B2" w14:textId="77889F30" w:rsidR="0058249F" w:rsidRPr="00DE0A55" w:rsidRDefault="00821A54" w:rsidP="0058249F">
      <w:pPr>
        <w:pStyle w:val="Sinespaciado"/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>L</w:t>
      </w:r>
      <w:r w:rsidR="0058249F" w:rsidRPr="00DE0A55">
        <w:rPr>
          <w:rFonts w:ascii="Arial" w:hAnsi="Arial" w:cs="Arial"/>
        </w:rPr>
        <w:t>a Cámara abonará el precio ofertado por la adjudicataria que resulte de esta licitación, de la siguiente manera:</w:t>
      </w:r>
    </w:p>
    <w:p w14:paraId="23505DDE" w14:textId="77777777" w:rsidR="0058249F" w:rsidRPr="00DE0A55" w:rsidRDefault="0058249F" w:rsidP="0058249F">
      <w:pPr>
        <w:pStyle w:val="Sinespaciado"/>
        <w:jc w:val="both"/>
        <w:rPr>
          <w:rFonts w:ascii="Arial" w:hAnsi="Arial" w:cs="Arial"/>
        </w:rPr>
      </w:pPr>
    </w:p>
    <w:p w14:paraId="5B2944FE" w14:textId="3C82F226" w:rsidR="0058249F" w:rsidRPr="00DE0A55" w:rsidRDefault="00F70F2E" w:rsidP="0058249F">
      <w:pPr>
        <w:pStyle w:val="Sinespaciado"/>
        <w:jc w:val="both"/>
        <w:rPr>
          <w:rFonts w:ascii="Arial" w:hAnsi="Arial" w:cs="Arial"/>
        </w:rPr>
      </w:pPr>
      <w:r w:rsidRPr="00DE0A55">
        <w:rPr>
          <w:rFonts w:ascii="Arial" w:hAnsi="Arial" w:cs="Arial"/>
        </w:rPr>
        <w:t>Abonará el importe correspondiente a la organización de cada una de las</w:t>
      </w:r>
      <w:r w:rsidR="00250EE1" w:rsidRPr="00DE0A55">
        <w:rPr>
          <w:rFonts w:ascii="Arial" w:hAnsi="Arial" w:cs="Arial"/>
        </w:rPr>
        <w:t xml:space="preserve"> </w:t>
      </w:r>
      <w:r w:rsidR="00D75551">
        <w:rPr>
          <w:rFonts w:ascii="Arial" w:hAnsi="Arial" w:cs="Arial"/>
        </w:rPr>
        <w:t>seis</w:t>
      </w:r>
      <w:r w:rsidRPr="00DE0A55">
        <w:rPr>
          <w:rFonts w:ascii="Arial" w:hAnsi="Arial" w:cs="Arial"/>
        </w:rPr>
        <w:t xml:space="preserve"> ferias a su finalizació</w:t>
      </w:r>
      <w:r w:rsidR="00250EE1" w:rsidRPr="00DE0A55">
        <w:rPr>
          <w:rFonts w:ascii="Arial" w:hAnsi="Arial" w:cs="Arial"/>
        </w:rPr>
        <w:t>n,</w:t>
      </w:r>
      <w:r w:rsidR="0058249F" w:rsidRPr="00DE0A55">
        <w:rPr>
          <w:rFonts w:ascii="Arial" w:hAnsi="Arial" w:cs="Arial"/>
        </w:rPr>
        <w:t xml:space="preserve"> contra entrega de las memorias </w:t>
      </w:r>
      <w:r w:rsidR="009F2AC3" w:rsidRPr="00DE0A55">
        <w:rPr>
          <w:rFonts w:ascii="Arial" w:hAnsi="Arial" w:cs="Arial"/>
        </w:rPr>
        <w:t xml:space="preserve">y facturas </w:t>
      </w:r>
      <w:r w:rsidR="0058249F" w:rsidRPr="00DE0A55">
        <w:rPr>
          <w:rFonts w:ascii="Arial" w:hAnsi="Arial" w:cs="Arial"/>
        </w:rPr>
        <w:t>correspondientes</w:t>
      </w:r>
      <w:r w:rsidR="009F2AC3" w:rsidRPr="00DE0A55">
        <w:rPr>
          <w:rFonts w:ascii="Arial" w:hAnsi="Arial" w:cs="Arial"/>
        </w:rPr>
        <w:t xml:space="preserve">, siempre que </w:t>
      </w:r>
      <w:r w:rsidR="0058249F" w:rsidRPr="00DE0A55">
        <w:rPr>
          <w:rFonts w:ascii="Arial" w:hAnsi="Arial" w:cs="Arial"/>
        </w:rPr>
        <w:t>servicio</w:t>
      </w:r>
      <w:r w:rsidR="009F2AC3" w:rsidRPr="00DE0A55">
        <w:rPr>
          <w:rFonts w:ascii="Arial" w:hAnsi="Arial" w:cs="Arial"/>
        </w:rPr>
        <w:t xml:space="preserve"> haya sido </w:t>
      </w:r>
      <w:r w:rsidR="0058249F" w:rsidRPr="00DE0A55">
        <w:rPr>
          <w:rFonts w:ascii="Arial" w:hAnsi="Arial" w:cs="Arial"/>
        </w:rPr>
        <w:t xml:space="preserve">realizado de acuerdo con los términos del presente pliego y a satisfacción de la Cámara de Comercio. </w:t>
      </w:r>
    </w:p>
    <w:p w14:paraId="49389943" w14:textId="77777777" w:rsidR="0058249F" w:rsidRPr="00DE0A55" w:rsidRDefault="0058249F" w:rsidP="0058249F">
      <w:pPr>
        <w:pStyle w:val="Sinespaciado"/>
        <w:jc w:val="both"/>
        <w:rPr>
          <w:rFonts w:ascii="Arial" w:hAnsi="Arial" w:cs="Arial"/>
        </w:rPr>
      </w:pPr>
    </w:p>
    <w:p w14:paraId="7A51244A" w14:textId="77777777" w:rsidR="0058249F" w:rsidRPr="00DE0A55" w:rsidRDefault="0058249F" w:rsidP="006F5BE8">
      <w:pPr>
        <w:pStyle w:val="Sinespaciado"/>
        <w:jc w:val="both"/>
        <w:rPr>
          <w:rFonts w:ascii="Arial" w:hAnsi="Arial" w:cs="Arial"/>
        </w:rPr>
      </w:pPr>
    </w:p>
    <w:sectPr w:rsidR="0058249F" w:rsidRPr="00DE0A5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55DB8" w14:textId="77777777" w:rsidR="00593B36" w:rsidRDefault="00593B36" w:rsidP="006F5BE8">
      <w:pPr>
        <w:spacing w:after="0" w:line="240" w:lineRule="auto"/>
      </w:pPr>
      <w:r>
        <w:separator/>
      </w:r>
    </w:p>
  </w:endnote>
  <w:endnote w:type="continuationSeparator" w:id="0">
    <w:p w14:paraId="4960FF84" w14:textId="77777777" w:rsidR="00593B36" w:rsidRDefault="00593B36" w:rsidP="006F5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5B0AA" w14:textId="77777777" w:rsidR="00593B36" w:rsidRDefault="00593B36" w:rsidP="006F5BE8">
      <w:pPr>
        <w:spacing w:after="0" w:line="240" w:lineRule="auto"/>
      </w:pPr>
      <w:r>
        <w:separator/>
      </w:r>
    </w:p>
  </w:footnote>
  <w:footnote w:type="continuationSeparator" w:id="0">
    <w:p w14:paraId="662F26DD" w14:textId="77777777" w:rsidR="00593B36" w:rsidRDefault="00593B36" w:rsidP="006F5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8B7B6" w14:textId="7D0D907C" w:rsidR="006F5BE8" w:rsidRDefault="006F5BE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75210E" wp14:editId="6244A748">
          <wp:simplePos x="0" y="0"/>
          <wp:positionH relativeFrom="margin">
            <wp:posOffset>-93886</wp:posOffset>
          </wp:positionH>
          <wp:positionV relativeFrom="paragraph">
            <wp:posOffset>-55812</wp:posOffset>
          </wp:positionV>
          <wp:extent cx="1048385" cy="384175"/>
          <wp:effectExtent l="0" t="0" r="0" b="0"/>
          <wp:wrapSquare wrapText="bothSides"/>
          <wp:docPr id="748555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9AC"/>
    <w:multiLevelType w:val="hybridMultilevel"/>
    <w:tmpl w:val="8072F902"/>
    <w:lvl w:ilvl="0" w:tplc="4D868E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C115D"/>
    <w:multiLevelType w:val="hybridMultilevel"/>
    <w:tmpl w:val="F26E23C4"/>
    <w:lvl w:ilvl="0" w:tplc="4EDE1A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F12C0"/>
    <w:multiLevelType w:val="multilevel"/>
    <w:tmpl w:val="F09E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B82CA3"/>
    <w:multiLevelType w:val="hybridMultilevel"/>
    <w:tmpl w:val="7526BFB4"/>
    <w:lvl w:ilvl="0" w:tplc="03205D7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B443D"/>
    <w:multiLevelType w:val="hybridMultilevel"/>
    <w:tmpl w:val="E988B274"/>
    <w:lvl w:ilvl="0" w:tplc="DF2639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30F39"/>
    <w:multiLevelType w:val="hybridMultilevel"/>
    <w:tmpl w:val="5E543E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F5368"/>
    <w:multiLevelType w:val="hybridMultilevel"/>
    <w:tmpl w:val="EC4EFB72"/>
    <w:lvl w:ilvl="0" w:tplc="622EF9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745FF"/>
    <w:multiLevelType w:val="hybridMultilevel"/>
    <w:tmpl w:val="C0F653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90858">
    <w:abstractNumId w:val="0"/>
  </w:num>
  <w:num w:numId="2" w16cid:durableId="342248345">
    <w:abstractNumId w:val="3"/>
  </w:num>
  <w:num w:numId="3" w16cid:durableId="1660234646">
    <w:abstractNumId w:val="7"/>
  </w:num>
  <w:num w:numId="4" w16cid:durableId="2043169180">
    <w:abstractNumId w:val="1"/>
  </w:num>
  <w:num w:numId="5" w16cid:durableId="7452255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9400775">
    <w:abstractNumId w:val="4"/>
  </w:num>
  <w:num w:numId="7" w16cid:durableId="2086485520">
    <w:abstractNumId w:val="6"/>
  </w:num>
  <w:num w:numId="8" w16cid:durableId="1494562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C1"/>
    <w:rsid w:val="00045CEF"/>
    <w:rsid w:val="00064DB7"/>
    <w:rsid w:val="000669AA"/>
    <w:rsid w:val="000B08C3"/>
    <w:rsid w:val="000D775F"/>
    <w:rsid w:val="000E5267"/>
    <w:rsid w:val="00100E10"/>
    <w:rsid w:val="001107B4"/>
    <w:rsid w:val="00132E68"/>
    <w:rsid w:val="00133AB9"/>
    <w:rsid w:val="00156DD7"/>
    <w:rsid w:val="001A145A"/>
    <w:rsid w:val="001B2569"/>
    <w:rsid w:val="001B5875"/>
    <w:rsid w:val="00250EE1"/>
    <w:rsid w:val="00252321"/>
    <w:rsid w:val="00254D20"/>
    <w:rsid w:val="002654CB"/>
    <w:rsid w:val="00266257"/>
    <w:rsid w:val="002F008D"/>
    <w:rsid w:val="002F2B5F"/>
    <w:rsid w:val="003147E4"/>
    <w:rsid w:val="0038088B"/>
    <w:rsid w:val="0039435B"/>
    <w:rsid w:val="00400BF8"/>
    <w:rsid w:val="004820BF"/>
    <w:rsid w:val="005129C2"/>
    <w:rsid w:val="00554EF6"/>
    <w:rsid w:val="005716FA"/>
    <w:rsid w:val="00575E46"/>
    <w:rsid w:val="0058249F"/>
    <w:rsid w:val="00593B36"/>
    <w:rsid w:val="00596246"/>
    <w:rsid w:val="005C0908"/>
    <w:rsid w:val="005D06BA"/>
    <w:rsid w:val="006017B5"/>
    <w:rsid w:val="00611778"/>
    <w:rsid w:val="00620A3F"/>
    <w:rsid w:val="00637754"/>
    <w:rsid w:val="00692FC0"/>
    <w:rsid w:val="006F4E33"/>
    <w:rsid w:val="006F5BE8"/>
    <w:rsid w:val="007206D5"/>
    <w:rsid w:val="007356FB"/>
    <w:rsid w:val="00755718"/>
    <w:rsid w:val="00760B09"/>
    <w:rsid w:val="00783AD9"/>
    <w:rsid w:val="00784043"/>
    <w:rsid w:val="007A1004"/>
    <w:rsid w:val="007D15E3"/>
    <w:rsid w:val="007E1DFE"/>
    <w:rsid w:val="007E5C22"/>
    <w:rsid w:val="007F171B"/>
    <w:rsid w:val="0080143E"/>
    <w:rsid w:val="00821A54"/>
    <w:rsid w:val="00862D6A"/>
    <w:rsid w:val="00884B0B"/>
    <w:rsid w:val="00891C44"/>
    <w:rsid w:val="008A56A2"/>
    <w:rsid w:val="008B48F2"/>
    <w:rsid w:val="00904E76"/>
    <w:rsid w:val="009679D0"/>
    <w:rsid w:val="009773E3"/>
    <w:rsid w:val="00995D97"/>
    <w:rsid w:val="009D73DF"/>
    <w:rsid w:val="009F2AC3"/>
    <w:rsid w:val="00A26A21"/>
    <w:rsid w:val="00A36D34"/>
    <w:rsid w:val="00B6237B"/>
    <w:rsid w:val="00B777D5"/>
    <w:rsid w:val="00B866C1"/>
    <w:rsid w:val="00BA700E"/>
    <w:rsid w:val="00BC73EE"/>
    <w:rsid w:val="00BE442A"/>
    <w:rsid w:val="00BF61DA"/>
    <w:rsid w:val="00C747AA"/>
    <w:rsid w:val="00C91623"/>
    <w:rsid w:val="00CA3889"/>
    <w:rsid w:val="00CD3F78"/>
    <w:rsid w:val="00D03186"/>
    <w:rsid w:val="00D30C92"/>
    <w:rsid w:val="00D41D78"/>
    <w:rsid w:val="00D45DB9"/>
    <w:rsid w:val="00D47BD7"/>
    <w:rsid w:val="00D75551"/>
    <w:rsid w:val="00D9524A"/>
    <w:rsid w:val="00DB39E9"/>
    <w:rsid w:val="00DE0A55"/>
    <w:rsid w:val="00E07A7C"/>
    <w:rsid w:val="00E31198"/>
    <w:rsid w:val="00E436D8"/>
    <w:rsid w:val="00E52037"/>
    <w:rsid w:val="00E83F39"/>
    <w:rsid w:val="00EA089E"/>
    <w:rsid w:val="00ED69F6"/>
    <w:rsid w:val="00EF7BAF"/>
    <w:rsid w:val="00F00D7F"/>
    <w:rsid w:val="00F00DA1"/>
    <w:rsid w:val="00F241D4"/>
    <w:rsid w:val="00F44AD7"/>
    <w:rsid w:val="00F46EF4"/>
    <w:rsid w:val="00F52543"/>
    <w:rsid w:val="00F70F2E"/>
    <w:rsid w:val="00F73D44"/>
    <w:rsid w:val="00FA2E86"/>
    <w:rsid w:val="00FE1A83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285E6"/>
  <w15:chartTrackingRefBased/>
  <w15:docId w15:val="{52C60B65-C371-4659-A645-F2A1E89A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B86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6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6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6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6C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B866C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6C1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6C1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6C1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6C1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6C1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6C1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6C1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B86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6C1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6C1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B86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6C1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B866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6C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6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6C1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B866C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83AD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3AD9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F5BE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F5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BE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F5B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BE8"/>
    <w:rPr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E07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D9AC-5F02-4010-B7A5-14907AAC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1502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Redondo</dc:creator>
  <cp:keywords/>
  <dc:description/>
  <cp:lastModifiedBy>Laura Ramírez Barbosa</cp:lastModifiedBy>
  <cp:revision>78</cp:revision>
  <dcterms:created xsi:type="dcterms:W3CDTF">2025-02-17T14:23:00Z</dcterms:created>
  <dcterms:modified xsi:type="dcterms:W3CDTF">2026-03-10T09:46:00Z</dcterms:modified>
</cp:coreProperties>
</file>