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F382" w14:textId="77777777" w:rsidR="002E05B4" w:rsidRPr="0088642B" w:rsidRDefault="002E05B4" w:rsidP="00FB737E">
      <w:pPr>
        <w:pStyle w:val="Sinespaciado"/>
        <w:jc w:val="both"/>
        <w:rPr>
          <w:rFonts w:ascii="Verdana" w:hAnsi="Verdana" w:cs="Arial"/>
          <w:b/>
          <w:sz w:val="22"/>
          <w:szCs w:val="22"/>
          <w:u w:val="single"/>
          <w:lang w:val="es-ES"/>
        </w:rPr>
      </w:pPr>
    </w:p>
    <w:p w14:paraId="663F5FE8" w14:textId="77777777" w:rsidR="003F7388" w:rsidRPr="0088642B" w:rsidRDefault="007B7F8E" w:rsidP="003F7388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ES"/>
        </w:rPr>
      </w:pPr>
      <w:r w:rsidRPr="0088642B">
        <w:rPr>
          <w:rFonts w:ascii="Verdana" w:hAnsi="Verdana" w:cs="Arial"/>
          <w:b/>
          <w:sz w:val="22"/>
          <w:szCs w:val="22"/>
          <w:lang w:val="es-ES"/>
        </w:rPr>
        <w:t>ANUNCIO</w:t>
      </w:r>
      <w:r w:rsidR="00FB737E" w:rsidRPr="0088642B">
        <w:rPr>
          <w:rFonts w:ascii="Verdana" w:hAnsi="Verdana" w:cs="Arial"/>
          <w:b/>
          <w:sz w:val="22"/>
          <w:szCs w:val="22"/>
          <w:lang w:val="es-ES"/>
        </w:rPr>
        <w:t xml:space="preserve"> DEL EXPEDIENTE DE CONTRATACIÓN PARA </w:t>
      </w:r>
      <w:r w:rsidR="00FF11D8" w:rsidRPr="0088642B">
        <w:rPr>
          <w:rFonts w:ascii="Verdana" w:hAnsi="Verdana" w:cs="Arial"/>
          <w:b/>
          <w:sz w:val="22"/>
          <w:szCs w:val="22"/>
          <w:lang w:val="es-ES"/>
        </w:rPr>
        <w:t xml:space="preserve">LA </w:t>
      </w:r>
      <w:r w:rsidR="003F7388" w:rsidRPr="0088642B">
        <w:rPr>
          <w:rFonts w:ascii="Verdana" w:hAnsi="Verdana"/>
          <w:b/>
          <w:bCs/>
          <w:sz w:val="22"/>
          <w:szCs w:val="22"/>
          <w:lang w:val="es-ES"/>
        </w:rPr>
        <w:t>PARA LA ADJUDICACIÓN DE UN CONTRATO DE SERVICIOS</w:t>
      </w:r>
      <w:r w:rsidR="003F7388" w:rsidRPr="0088642B">
        <w:rPr>
          <w:rFonts w:ascii="Verdana" w:hAnsi="Verdana"/>
          <w:sz w:val="22"/>
          <w:szCs w:val="22"/>
          <w:lang w:val="es-ES"/>
        </w:rPr>
        <w:t xml:space="preserve"> </w:t>
      </w:r>
      <w:r w:rsidR="003F7388" w:rsidRPr="0088642B">
        <w:rPr>
          <w:rFonts w:ascii="Verdana" w:hAnsi="Verdana"/>
          <w:b/>
          <w:bCs/>
          <w:sz w:val="22"/>
          <w:szCs w:val="22"/>
          <w:lang w:val="es-ES"/>
        </w:rPr>
        <w:t xml:space="preserve">PARA LA MIGRACIÓN DEL ACTUAL SISTEMA DE GESTIÓN DE LA CÁMARA DE COMERCIO A UNA VERSIÓN ACTUALIZADA EN MODALIDAD SAAS </w:t>
      </w:r>
    </w:p>
    <w:p w14:paraId="284F2F35" w14:textId="77777777" w:rsidR="003F7388" w:rsidRPr="0088642B" w:rsidRDefault="003F7388" w:rsidP="003F7388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ES"/>
        </w:rPr>
      </w:pPr>
    </w:p>
    <w:p w14:paraId="30ACBA1D" w14:textId="0FB21AE5" w:rsidR="007B7F8E" w:rsidRPr="0088642B" w:rsidRDefault="007B7F8E" w:rsidP="003F7388">
      <w:pPr>
        <w:pStyle w:val="Sinespaciado"/>
        <w:jc w:val="both"/>
        <w:rPr>
          <w:rFonts w:ascii="Verdana" w:hAnsi="Verdana" w:cs="Arial"/>
          <w:sz w:val="22"/>
          <w:szCs w:val="22"/>
        </w:rPr>
      </w:pPr>
      <w:proofErr w:type="spellStart"/>
      <w:r w:rsidRPr="0088642B">
        <w:rPr>
          <w:rStyle w:val="titulo-parrafo"/>
          <w:rFonts w:ascii="Verdana" w:hAnsi="Verdana" w:cs="Arial"/>
          <w:b/>
          <w:sz w:val="22"/>
          <w:szCs w:val="22"/>
        </w:rPr>
        <w:t>Número</w:t>
      </w:r>
      <w:proofErr w:type="spellEnd"/>
      <w:r w:rsidRPr="0088642B">
        <w:rPr>
          <w:rStyle w:val="titulo-parrafo"/>
          <w:rFonts w:ascii="Verdana" w:hAnsi="Verdana" w:cs="Arial"/>
          <w:b/>
          <w:sz w:val="22"/>
          <w:szCs w:val="22"/>
        </w:rPr>
        <w:t xml:space="preserve"> de </w:t>
      </w:r>
      <w:proofErr w:type="spellStart"/>
      <w:r w:rsidRPr="0088642B">
        <w:rPr>
          <w:rStyle w:val="titulo-parrafo"/>
          <w:rFonts w:ascii="Verdana" w:hAnsi="Verdana" w:cs="Arial"/>
          <w:b/>
          <w:sz w:val="22"/>
          <w:szCs w:val="22"/>
        </w:rPr>
        <w:t>expediente</w:t>
      </w:r>
      <w:proofErr w:type="spellEnd"/>
      <w:r w:rsidRPr="0088642B">
        <w:rPr>
          <w:rFonts w:ascii="Verdana" w:hAnsi="Verdana" w:cs="Arial"/>
          <w:sz w:val="22"/>
          <w:szCs w:val="22"/>
        </w:rPr>
        <w:t>:</w:t>
      </w:r>
      <w:r w:rsidR="004F1F15" w:rsidRPr="0088642B">
        <w:rPr>
          <w:rFonts w:ascii="Verdana" w:hAnsi="Verdana" w:cs="Arial"/>
          <w:sz w:val="22"/>
          <w:szCs w:val="22"/>
        </w:rPr>
        <w:t xml:space="preserve"> </w:t>
      </w:r>
      <w:r w:rsidR="00627F4E" w:rsidRPr="0088642B">
        <w:rPr>
          <w:rFonts w:ascii="Verdana" w:hAnsi="Verdana" w:cs="Arial"/>
          <w:sz w:val="22"/>
          <w:szCs w:val="22"/>
        </w:rPr>
        <w:t>12</w:t>
      </w:r>
      <w:r w:rsidR="007B26A4" w:rsidRPr="0088642B">
        <w:rPr>
          <w:rFonts w:ascii="Verdana" w:hAnsi="Verdana" w:cs="Arial"/>
          <w:sz w:val="22"/>
          <w:szCs w:val="22"/>
        </w:rPr>
        <w:t>/202</w:t>
      </w:r>
      <w:r w:rsidR="00101506" w:rsidRPr="0088642B">
        <w:rPr>
          <w:rFonts w:ascii="Verdana" w:hAnsi="Verdana" w:cs="Arial"/>
          <w:sz w:val="22"/>
          <w:szCs w:val="22"/>
        </w:rPr>
        <w:t>5</w:t>
      </w:r>
      <w:r w:rsidR="00910441" w:rsidRPr="0088642B">
        <w:rPr>
          <w:rFonts w:ascii="Verdana" w:hAnsi="Verdana" w:cs="Arial"/>
          <w:color w:val="FF0000"/>
          <w:sz w:val="22"/>
          <w:szCs w:val="22"/>
        </w:rPr>
        <w:tab/>
      </w:r>
    </w:p>
    <w:p w14:paraId="6D6CC7D2" w14:textId="77777777" w:rsidR="003D62D5" w:rsidRPr="0088642B" w:rsidRDefault="004F1F15" w:rsidP="007B7F8E">
      <w:pPr>
        <w:pStyle w:val="NormalWeb"/>
        <w:ind w:right="-1"/>
        <w:jc w:val="both"/>
        <w:rPr>
          <w:rFonts w:ascii="Verdana" w:hAnsi="Verdana" w:cs="Arial"/>
          <w:sz w:val="22"/>
          <w:szCs w:val="22"/>
        </w:rPr>
      </w:pPr>
      <w:r w:rsidRPr="0088642B">
        <w:rPr>
          <w:rFonts w:ascii="Verdana" w:hAnsi="Verdana" w:cs="Arial"/>
          <w:b/>
          <w:sz w:val="22"/>
          <w:szCs w:val="22"/>
        </w:rPr>
        <w:t xml:space="preserve">Órgano </w:t>
      </w:r>
      <w:r w:rsidR="00FB737E" w:rsidRPr="0088642B">
        <w:rPr>
          <w:rFonts w:ascii="Verdana" w:hAnsi="Verdana" w:cs="Arial"/>
          <w:b/>
          <w:sz w:val="22"/>
          <w:szCs w:val="22"/>
        </w:rPr>
        <w:t>de contratación</w:t>
      </w:r>
      <w:r w:rsidR="007B7F8E" w:rsidRPr="0088642B">
        <w:rPr>
          <w:rFonts w:ascii="Verdana" w:hAnsi="Verdana" w:cs="Arial"/>
          <w:b/>
          <w:sz w:val="22"/>
          <w:szCs w:val="22"/>
        </w:rPr>
        <w:t>:</w:t>
      </w:r>
      <w:r w:rsidR="007B7F8E" w:rsidRPr="0088642B">
        <w:rPr>
          <w:rFonts w:ascii="Verdana" w:hAnsi="Verdana" w:cs="Arial"/>
          <w:sz w:val="22"/>
          <w:szCs w:val="22"/>
        </w:rPr>
        <w:t xml:space="preserve"> CÁMARA OFICIAL DE COMERCIO, INDUSTRIA</w:t>
      </w:r>
      <w:r w:rsidR="00D65D72" w:rsidRPr="0088642B">
        <w:rPr>
          <w:rFonts w:ascii="Verdana" w:hAnsi="Verdana" w:cs="Arial"/>
          <w:sz w:val="22"/>
          <w:szCs w:val="22"/>
        </w:rPr>
        <w:t>, SERVICIOS</w:t>
      </w:r>
      <w:r w:rsidR="007B7F8E" w:rsidRPr="0088642B">
        <w:rPr>
          <w:rFonts w:ascii="Verdana" w:hAnsi="Verdana" w:cs="Arial"/>
          <w:sz w:val="22"/>
          <w:szCs w:val="22"/>
        </w:rPr>
        <w:t xml:space="preserve"> Y NAVEGACIÓN DE </w:t>
      </w:r>
      <w:r w:rsidR="009C4CB0" w:rsidRPr="0088642B">
        <w:rPr>
          <w:rFonts w:ascii="Verdana" w:hAnsi="Verdana" w:cs="Arial"/>
          <w:sz w:val="22"/>
          <w:szCs w:val="22"/>
        </w:rPr>
        <w:t>GRAN CANARIA</w:t>
      </w:r>
    </w:p>
    <w:p w14:paraId="013AA29A" w14:textId="77777777" w:rsidR="00FB737E" w:rsidRPr="0088642B" w:rsidRDefault="007B7F8E" w:rsidP="007B7F8E">
      <w:pPr>
        <w:pStyle w:val="NormalWeb"/>
        <w:ind w:right="-1"/>
        <w:jc w:val="both"/>
        <w:rPr>
          <w:rFonts w:ascii="Verdana" w:hAnsi="Verdana" w:cs="Arial"/>
          <w:sz w:val="22"/>
          <w:szCs w:val="22"/>
        </w:rPr>
      </w:pPr>
      <w:r w:rsidRPr="0088642B">
        <w:rPr>
          <w:rFonts w:ascii="Verdana" w:hAnsi="Verdana" w:cs="Arial"/>
          <w:b/>
          <w:sz w:val="22"/>
          <w:szCs w:val="22"/>
        </w:rPr>
        <w:t>CIF</w:t>
      </w:r>
      <w:r w:rsidRPr="0088642B">
        <w:rPr>
          <w:rFonts w:ascii="Verdana" w:hAnsi="Verdana" w:cs="Arial"/>
          <w:sz w:val="22"/>
          <w:szCs w:val="22"/>
        </w:rPr>
        <w:t>: Q3573002G</w:t>
      </w:r>
    </w:p>
    <w:p w14:paraId="417CA338" w14:textId="77777777" w:rsidR="00FB737E" w:rsidRPr="0088642B" w:rsidRDefault="00FB737E" w:rsidP="007B7F8E">
      <w:pPr>
        <w:pStyle w:val="NormalWeb"/>
        <w:ind w:right="-1"/>
        <w:jc w:val="both"/>
        <w:rPr>
          <w:rFonts w:ascii="Verdana" w:hAnsi="Verdana" w:cs="Arial"/>
          <w:sz w:val="22"/>
          <w:szCs w:val="22"/>
        </w:rPr>
      </w:pPr>
      <w:r w:rsidRPr="0088642B">
        <w:rPr>
          <w:rFonts w:ascii="Verdana" w:hAnsi="Verdana" w:cs="Arial"/>
          <w:b/>
          <w:sz w:val="22"/>
          <w:szCs w:val="22"/>
        </w:rPr>
        <w:t>Dirección:</w:t>
      </w:r>
      <w:r w:rsidRPr="0088642B">
        <w:rPr>
          <w:rFonts w:ascii="Verdana" w:hAnsi="Verdana" w:cs="Arial"/>
          <w:sz w:val="22"/>
          <w:szCs w:val="22"/>
        </w:rPr>
        <w:t xml:space="preserve"> Calle León y Castillo, número 24, 1ª planta, 35003 - Las Palmas de Gran Canaria.</w:t>
      </w:r>
    </w:p>
    <w:p w14:paraId="658E7ACD" w14:textId="77777777" w:rsidR="00FB737E" w:rsidRPr="0088642B" w:rsidRDefault="00FB737E" w:rsidP="007B7F8E">
      <w:pPr>
        <w:pStyle w:val="NormalWeb"/>
        <w:ind w:right="-1"/>
        <w:jc w:val="both"/>
        <w:rPr>
          <w:rFonts w:ascii="Verdana" w:hAnsi="Verdana" w:cs="Arial"/>
          <w:sz w:val="22"/>
          <w:szCs w:val="22"/>
        </w:rPr>
      </w:pPr>
      <w:r w:rsidRPr="0088642B">
        <w:rPr>
          <w:rFonts w:ascii="Verdana" w:hAnsi="Verdana" w:cs="Arial"/>
          <w:b/>
          <w:sz w:val="22"/>
          <w:szCs w:val="22"/>
        </w:rPr>
        <w:t xml:space="preserve">Teléfono: </w:t>
      </w:r>
      <w:r w:rsidRPr="0088642B">
        <w:rPr>
          <w:rFonts w:ascii="Verdana" w:hAnsi="Verdana" w:cs="Arial"/>
          <w:sz w:val="22"/>
          <w:szCs w:val="22"/>
        </w:rPr>
        <w:t>928390390</w:t>
      </w:r>
    </w:p>
    <w:p w14:paraId="5C4F1541" w14:textId="2101BF3F" w:rsidR="00500A70" w:rsidRPr="0088642B" w:rsidRDefault="00FB737E" w:rsidP="00500A70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proofErr w:type="spellStart"/>
      <w:r w:rsidRPr="0088642B">
        <w:rPr>
          <w:rFonts w:ascii="Verdana" w:hAnsi="Verdana" w:cs="Arial"/>
          <w:b/>
          <w:sz w:val="22"/>
          <w:szCs w:val="22"/>
        </w:rPr>
        <w:t>Objeto</w:t>
      </w:r>
      <w:proofErr w:type="spellEnd"/>
      <w:r w:rsidRPr="0088642B">
        <w:rPr>
          <w:rFonts w:ascii="Verdana" w:hAnsi="Verdana" w:cs="Arial"/>
          <w:b/>
          <w:sz w:val="22"/>
          <w:szCs w:val="22"/>
        </w:rPr>
        <w:t xml:space="preserve"> del </w:t>
      </w:r>
      <w:proofErr w:type="spellStart"/>
      <w:r w:rsidRPr="0088642B">
        <w:rPr>
          <w:rFonts w:ascii="Verdana" w:hAnsi="Verdana" w:cs="Arial"/>
          <w:b/>
          <w:sz w:val="22"/>
          <w:szCs w:val="22"/>
        </w:rPr>
        <w:t>contrato</w:t>
      </w:r>
      <w:proofErr w:type="spellEnd"/>
      <w:r w:rsidRPr="0088642B">
        <w:rPr>
          <w:rFonts w:ascii="Verdana" w:hAnsi="Verdana" w:cs="Arial"/>
          <w:sz w:val="22"/>
          <w:szCs w:val="22"/>
        </w:rPr>
        <w:t xml:space="preserve">: </w:t>
      </w:r>
      <w:r w:rsidR="00FF11D8" w:rsidRPr="0088642B">
        <w:rPr>
          <w:rFonts w:ascii="Verdana" w:hAnsi="Verdana" w:cs="Arial"/>
          <w:sz w:val="22"/>
          <w:szCs w:val="22"/>
        </w:rPr>
        <w:t xml:space="preserve">Este </w:t>
      </w:r>
      <w:proofErr w:type="spellStart"/>
      <w:r w:rsidR="00FF11D8" w:rsidRPr="0088642B">
        <w:rPr>
          <w:rFonts w:ascii="Verdana" w:hAnsi="Verdana" w:cs="Arial"/>
          <w:sz w:val="22"/>
          <w:szCs w:val="22"/>
        </w:rPr>
        <w:t>procedimiento</w:t>
      </w:r>
      <w:proofErr w:type="spellEnd"/>
      <w:r w:rsidR="00FF11D8" w:rsidRPr="0088642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F11D8" w:rsidRPr="0088642B">
        <w:rPr>
          <w:rFonts w:ascii="Verdana" w:hAnsi="Verdana" w:cs="Arial"/>
          <w:sz w:val="22"/>
          <w:szCs w:val="22"/>
        </w:rPr>
        <w:t>tiene</w:t>
      </w:r>
      <w:proofErr w:type="spellEnd"/>
      <w:r w:rsidR="00FF11D8" w:rsidRPr="0088642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F11D8" w:rsidRPr="0088642B">
        <w:rPr>
          <w:rFonts w:ascii="Verdana" w:hAnsi="Verdana" w:cs="Arial"/>
          <w:sz w:val="22"/>
          <w:szCs w:val="22"/>
        </w:rPr>
        <w:t>por</w:t>
      </w:r>
      <w:proofErr w:type="spellEnd"/>
      <w:r w:rsidR="00FF11D8" w:rsidRPr="0088642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F11D8" w:rsidRPr="0088642B">
        <w:rPr>
          <w:rFonts w:ascii="Verdana" w:hAnsi="Verdana" w:cs="Arial"/>
          <w:sz w:val="22"/>
          <w:szCs w:val="22"/>
        </w:rPr>
        <w:t>objeto</w:t>
      </w:r>
      <w:proofErr w:type="spellEnd"/>
      <w:r w:rsidR="00FF11D8" w:rsidRPr="0088642B">
        <w:rPr>
          <w:rFonts w:ascii="Verdana" w:hAnsi="Verdana" w:cs="Arial"/>
          <w:sz w:val="22"/>
          <w:szCs w:val="22"/>
        </w:rPr>
        <w:t xml:space="preserve"> la </w:t>
      </w:r>
      <w:proofErr w:type="spellStart"/>
      <w:r w:rsidR="00FF11D8" w:rsidRPr="0088642B">
        <w:rPr>
          <w:rFonts w:ascii="Verdana" w:hAnsi="Verdana" w:cs="Arial"/>
          <w:sz w:val="22"/>
          <w:szCs w:val="22"/>
        </w:rPr>
        <w:t>contratación</w:t>
      </w:r>
      <w:proofErr w:type="spellEnd"/>
      <w:r w:rsidR="001D5844" w:rsidRPr="0088642B">
        <w:rPr>
          <w:rFonts w:ascii="Verdana" w:hAnsi="Verdana" w:cs="Arial"/>
          <w:sz w:val="22"/>
          <w:szCs w:val="22"/>
        </w:rPr>
        <w:t>,</w:t>
      </w:r>
      <w:r w:rsidR="00FF11D8" w:rsidRPr="0088642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F11D8" w:rsidRPr="0088642B">
        <w:rPr>
          <w:rFonts w:ascii="Verdana" w:hAnsi="Verdana" w:cs="Arial"/>
          <w:sz w:val="22"/>
          <w:szCs w:val="22"/>
        </w:rPr>
        <w:t>por</w:t>
      </w:r>
      <w:proofErr w:type="spellEnd"/>
      <w:r w:rsidR="00FF11D8" w:rsidRPr="0088642B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F11D8" w:rsidRPr="0088642B">
        <w:rPr>
          <w:rFonts w:ascii="Verdana" w:hAnsi="Verdana" w:cs="Arial"/>
          <w:sz w:val="22"/>
          <w:szCs w:val="22"/>
        </w:rPr>
        <w:t>parte</w:t>
      </w:r>
      <w:proofErr w:type="spellEnd"/>
      <w:r w:rsidR="00FF11D8" w:rsidRPr="0088642B">
        <w:rPr>
          <w:rFonts w:ascii="Verdana" w:hAnsi="Verdana" w:cs="Arial"/>
          <w:sz w:val="22"/>
          <w:szCs w:val="22"/>
        </w:rPr>
        <w:t xml:space="preserve"> de Cámara </w:t>
      </w:r>
      <w:proofErr w:type="spellStart"/>
      <w:r w:rsidR="00FF11D8" w:rsidRPr="0088642B">
        <w:rPr>
          <w:rFonts w:ascii="Verdana" w:hAnsi="Verdana" w:cs="Arial"/>
          <w:sz w:val="22"/>
          <w:szCs w:val="22"/>
        </w:rPr>
        <w:t>Oficial</w:t>
      </w:r>
      <w:proofErr w:type="spellEnd"/>
      <w:r w:rsidR="00FF11D8" w:rsidRPr="0088642B">
        <w:rPr>
          <w:rFonts w:ascii="Verdana" w:hAnsi="Verdana" w:cs="Arial"/>
          <w:sz w:val="22"/>
          <w:szCs w:val="22"/>
        </w:rPr>
        <w:t xml:space="preserve"> de Comercio, Industria, </w:t>
      </w:r>
      <w:proofErr w:type="spellStart"/>
      <w:r w:rsidR="00FF11D8" w:rsidRPr="0088642B">
        <w:rPr>
          <w:rFonts w:ascii="Verdana" w:hAnsi="Verdana" w:cs="Arial"/>
          <w:sz w:val="22"/>
          <w:szCs w:val="22"/>
        </w:rPr>
        <w:t>Servicios</w:t>
      </w:r>
      <w:proofErr w:type="spellEnd"/>
      <w:r w:rsidR="00FF11D8" w:rsidRPr="0088642B">
        <w:rPr>
          <w:rFonts w:ascii="Verdana" w:hAnsi="Verdana" w:cs="Arial"/>
          <w:sz w:val="22"/>
          <w:szCs w:val="22"/>
        </w:rPr>
        <w:t xml:space="preserve"> y </w:t>
      </w:r>
      <w:proofErr w:type="spellStart"/>
      <w:r w:rsidR="00FF11D8" w:rsidRPr="0088642B">
        <w:rPr>
          <w:rFonts w:ascii="Verdana" w:hAnsi="Verdana" w:cs="Arial"/>
          <w:sz w:val="22"/>
          <w:szCs w:val="22"/>
        </w:rPr>
        <w:t>Navegación</w:t>
      </w:r>
      <w:proofErr w:type="spellEnd"/>
      <w:r w:rsidR="00FF11D8" w:rsidRPr="0088642B">
        <w:rPr>
          <w:rFonts w:ascii="Verdana" w:hAnsi="Verdana" w:cs="Arial"/>
          <w:sz w:val="22"/>
          <w:szCs w:val="22"/>
        </w:rPr>
        <w:t xml:space="preserve"> de Gran Canaria</w:t>
      </w:r>
      <w:r w:rsidR="009052D7" w:rsidRPr="0088642B">
        <w:rPr>
          <w:rFonts w:ascii="Verdana" w:hAnsi="Verdana" w:cs="Arial"/>
          <w:sz w:val="22"/>
          <w:szCs w:val="22"/>
        </w:rPr>
        <w:t>,</w:t>
      </w:r>
      <w:r w:rsidR="00FF11D8" w:rsidRPr="0088642B">
        <w:rPr>
          <w:rFonts w:ascii="Verdana" w:hAnsi="Verdana" w:cs="Arial"/>
          <w:sz w:val="22"/>
          <w:szCs w:val="22"/>
        </w:rPr>
        <w:t xml:space="preserve"> de </w:t>
      </w:r>
      <w:r w:rsidR="009052D7" w:rsidRPr="0088642B">
        <w:rPr>
          <w:rFonts w:ascii="Verdana" w:hAnsi="Verdana" w:cs="Arial"/>
          <w:sz w:val="22"/>
          <w:szCs w:val="22"/>
        </w:rPr>
        <w:t xml:space="preserve">un </w:t>
      </w:r>
      <w:proofErr w:type="spellStart"/>
      <w:r w:rsidR="009052D7" w:rsidRPr="0088642B">
        <w:rPr>
          <w:rFonts w:ascii="Verdana" w:hAnsi="Verdana" w:cs="Arial"/>
          <w:sz w:val="22"/>
          <w:szCs w:val="22"/>
        </w:rPr>
        <w:t>servicio</w:t>
      </w:r>
      <w:proofErr w:type="spellEnd"/>
      <w:r w:rsidR="009052D7" w:rsidRPr="0088642B">
        <w:rPr>
          <w:rFonts w:ascii="Verdana" w:hAnsi="Verdana" w:cs="Arial"/>
          <w:sz w:val="22"/>
          <w:szCs w:val="22"/>
        </w:rPr>
        <w:t xml:space="preserve"> </w:t>
      </w:r>
      <w:r w:rsidR="00500A70" w:rsidRPr="0088642B">
        <w:rPr>
          <w:rFonts w:ascii="Verdana" w:hAnsi="Verdana"/>
          <w:sz w:val="22"/>
          <w:szCs w:val="22"/>
          <w:lang w:val="es-ES"/>
        </w:rPr>
        <w:t xml:space="preserve">para la migración del sistema ERP NAV actualmente en uso en la Cámara de Comercio de Gran Canaria a una nueva versión de ERP totalmente actualizada en modalidad SaaS. </w:t>
      </w:r>
    </w:p>
    <w:p w14:paraId="5C724A40" w14:textId="77777777" w:rsidR="00E533B6" w:rsidRPr="0088642B" w:rsidRDefault="00E533B6" w:rsidP="00500A70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76D682EF" w14:textId="4007F99C" w:rsidR="00E533B6" w:rsidRPr="0088642B" w:rsidRDefault="00E533B6" w:rsidP="00500A70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Dichos servicios comprenden, de forma no limitativa, la migración de todos los datos necesarios (incluyendo históricos, maestros, saldos y configuraciones), la parametrización e implantación de nuevas funcionalidades, la integración con las plataformas y herramientas digitales actualmente utilizadas por la Cámara, la puesta en marcha del nuevo sistema, el suministro de las licencias necesarias, la formación tanto al personal clave como a los usuarios finales, así como la prestación de soporte y garantía, conforme a las especificaciones y necesidades señaladas en el Pliego Técnico.</w:t>
      </w:r>
    </w:p>
    <w:p w14:paraId="60EF548C" w14:textId="77777777" w:rsidR="00500A70" w:rsidRPr="0088642B" w:rsidRDefault="00500A70" w:rsidP="00500A70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5047CC20" w14:textId="588B7B50" w:rsidR="00FB737E" w:rsidRPr="0088642B" w:rsidRDefault="00FB737E" w:rsidP="00500A70">
      <w:pPr>
        <w:jc w:val="both"/>
        <w:rPr>
          <w:rStyle w:val="titulo-parrafo"/>
          <w:rFonts w:ascii="Verdana" w:hAnsi="Verdana" w:cs="Arial"/>
          <w:sz w:val="22"/>
          <w:szCs w:val="22"/>
        </w:rPr>
      </w:pPr>
      <w:r w:rsidRPr="0088642B">
        <w:rPr>
          <w:rStyle w:val="titulo-parrafo"/>
          <w:rFonts w:ascii="Verdana" w:hAnsi="Verdana" w:cs="Arial"/>
          <w:b/>
          <w:sz w:val="22"/>
          <w:szCs w:val="22"/>
        </w:rPr>
        <w:t xml:space="preserve">Tipo de procedimiento de adjudicación: </w:t>
      </w:r>
      <w:r w:rsidRPr="0088642B">
        <w:rPr>
          <w:rStyle w:val="titulo-parrafo"/>
          <w:rFonts w:ascii="Verdana" w:hAnsi="Verdana" w:cs="Arial"/>
          <w:sz w:val="22"/>
          <w:szCs w:val="22"/>
        </w:rPr>
        <w:t>Abierto</w:t>
      </w:r>
    </w:p>
    <w:p w14:paraId="6D6ECB0D" w14:textId="77777777" w:rsidR="00FB737E" w:rsidRPr="0088642B" w:rsidRDefault="00FB737E" w:rsidP="007B7F8E">
      <w:pPr>
        <w:pStyle w:val="NormalWeb"/>
        <w:ind w:right="-1"/>
        <w:jc w:val="both"/>
        <w:rPr>
          <w:rStyle w:val="titulo-parrafo"/>
          <w:rFonts w:ascii="Verdana" w:hAnsi="Verdana" w:cs="Arial"/>
          <w:b/>
          <w:sz w:val="22"/>
          <w:szCs w:val="22"/>
        </w:rPr>
      </w:pPr>
      <w:r w:rsidRPr="0088642B">
        <w:rPr>
          <w:rStyle w:val="titulo-parrafo"/>
          <w:rFonts w:ascii="Verdana" w:hAnsi="Verdana" w:cs="Arial"/>
          <w:b/>
          <w:sz w:val="22"/>
          <w:szCs w:val="22"/>
        </w:rPr>
        <w:t xml:space="preserve">Tipo de contrato: </w:t>
      </w:r>
      <w:r w:rsidRPr="0088642B">
        <w:rPr>
          <w:rStyle w:val="titulo-parrafo"/>
          <w:rFonts w:ascii="Verdana" w:hAnsi="Verdana" w:cs="Arial"/>
          <w:sz w:val="22"/>
          <w:szCs w:val="22"/>
        </w:rPr>
        <w:t>Contrato no sujeto a regulación armonizada</w:t>
      </w:r>
    </w:p>
    <w:p w14:paraId="4E70B359" w14:textId="77777777" w:rsidR="007B7F8E" w:rsidRPr="0088642B" w:rsidRDefault="007B7F8E" w:rsidP="007B7F8E">
      <w:pPr>
        <w:pStyle w:val="NormalWeb"/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88642B">
        <w:rPr>
          <w:rStyle w:val="titulo-parrafo"/>
          <w:rFonts w:ascii="Verdana" w:hAnsi="Verdana" w:cs="Arial"/>
          <w:b/>
          <w:sz w:val="22"/>
          <w:szCs w:val="22"/>
        </w:rPr>
        <w:t>Lugar, plazo y forma de presentación de propuestas:</w:t>
      </w:r>
    </w:p>
    <w:p w14:paraId="549D4076" w14:textId="77777777" w:rsidR="007B7F8E" w:rsidRPr="0088642B" w:rsidRDefault="007B7F8E" w:rsidP="00D65D72">
      <w:pPr>
        <w:pStyle w:val="Sinespaciado"/>
        <w:ind w:right="-1"/>
        <w:jc w:val="both"/>
        <w:rPr>
          <w:rFonts w:ascii="Verdana" w:hAnsi="Verdana" w:cs="Arial"/>
          <w:sz w:val="22"/>
          <w:szCs w:val="22"/>
          <w:lang w:val="es-ES"/>
        </w:rPr>
      </w:pPr>
      <w:r w:rsidRPr="0088642B">
        <w:rPr>
          <w:rFonts w:ascii="Verdana" w:hAnsi="Verdana" w:cs="Arial"/>
          <w:sz w:val="22"/>
          <w:szCs w:val="22"/>
          <w:u w:val="single"/>
          <w:lang w:val="es-ES"/>
        </w:rPr>
        <w:t>Lugar</w:t>
      </w:r>
      <w:r w:rsidRPr="0088642B">
        <w:rPr>
          <w:rFonts w:ascii="Verdana" w:hAnsi="Verdana" w:cs="Arial"/>
          <w:b/>
          <w:sz w:val="22"/>
          <w:szCs w:val="22"/>
          <w:lang w:val="es-ES"/>
        </w:rPr>
        <w:t>:</w:t>
      </w:r>
      <w:r w:rsidRPr="0088642B">
        <w:rPr>
          <w:rFonts w:ascii="Verdana" w:hAnsi="Verdana" w:cs="Arial"/>
          <w:sz w:val="22"/>
          <w:szCs w:val="22"/>
          <w:lang w:val="es-ES"/>
        </w:rPr>
        <w:t xml:space="preserve"> Cámara Oficial de Comercio, Industria</w:t>
      </w:r>
      <w:r w:rsidR="00D65D72" w:rsidRPr="0088642B">
        <w:rPr>
          <w:rFonts w:ascii="Verdana" w:hAnsi="Verdana" w:cs="Arial"/>
          <w:sz w:val="22"/>
          <w:szCs w:val="22"/>
          <w:lang w:val="es-ES"/>
        </w:rPr>
        <w:t>, Servicios</w:t>
      </w:r>
      <w:r w:rsidRPr="0088642B">
        <w:rPr>
          <w:rFonts w:ascii="Verdana" w:hAnsi="Verdana" w:cs="Arial"/>
          <w:sz w:val="22"/>
          <w:szCs w:val="22"/>
          <w:lang w:val="es-ES"/>
        </w:rPr>
        <w:t xml:space="preserve"> y Navegación de </w:t>
      </w:r>
      <w:r w:rsidR="002F7551" w:rsidRPr="0088642B">
        <w:rPr>
          <w:rFonts w:ascii="Verdana" w:hAnsi="Verdana" w:cs="Arial"/>
          <w:sz w:val="22"/>
          <w:szCs w:val="22"/>
          <w:lang w:val="es-ES"/>
        </w:rPr>
        <w:t xml:space="preserve">Gran Canaria </w:t>
      </w:r>
    </w:p>
    <w:p w14:paraId="2FBED49F" w14:textId="77777777" w:rsidR="007B7F8E" w:rsidRPr="0088642B" w:rsidRDefault="00FB737E" w:rsidP="00FB737E">
      <w:pPr>
        <w:pStyle w:val="NormalWeb"/>
        <w:ind w:right="-1"/>
        <w:jc w:val="both"/>
        <w:rPr>
          <w:rFonts w:ascii="Verdana" w:hAnsi="Verdana" w:cs="Arial"/>
          <w:sz w:val="22"/>
          <w:szCs w:val="22"/>
        </w:rPr>
      </w:pPr>
      <w:r w:rsidRPr="0088642B">
        <w:rPr>
          <w:rFonts w:ascii="Verdana" w:hAnsi="Verdana" w:cs="Arial"/>
          <w:sz w:val="22"/>
          <w:szCs w:val="22"/>
        </w:rPr>
        <w:t>Calle León y Castillo, número 24, 1ª planta, 35003 - Las Palmas de Gran Canaria.</w:t>
      </w:r>
    </w:p>
    <w:p w14:paraId="46EFA4DD" w14:textId="00E94412" w:rsidR="007B7F8E" w:rsidRPr="0088642B" w:rsidRDefault="00B378C7" w:rsidP="007B7F8E">
      <w:pPr>
        <w:pStyle w:val="Sinespaciado"/>
        <w:ind w:right="-1"/>
        <w:jc w:val="both"/>
        <w:rPr>
          <w:rFonts w:ascii="Verdana" w:hAnsi="Verdana" w:cs="Arial"/>
          <w:sz w:val="22"/>
          <w:szCs w:val="22"/>
          <w:lang w:val="es-ES"/>
        </w:rPr>
      </w:pPr>
      <w:r w:rsidRPr="0088642B">
        <w:rPr>
          <w:rFonts w:ascii="Verdana" w:hAnsi="Verdana" w:cs="Arial"/>
          <w:sz w:val="22"/>
          <w:szCs w:val="22"/>
          <w:u w:val="single"/>
          <w:lang w:val="es-ES"/>
        </w:rPr>
        <w:t>Fecha límite</w:t>
      </w:r>
      <w:r w:rsidRPr="0088642B">
        <w:rPr>
          <w:rFonts w:ascii="Verdana" w:hAnsi="Verdana" w:cs="Arial"/>
          <w:sz w:val="22"/>
          <w:szCs w:val="22"/>
          <w:lang w:val="es-ES"/>
        </w:rPr>
        <w:t>:</w:t>
      </w:r>
      <w:r w:rsidR="007B26A4" w:rsidRPr="0088642B">
        <w:rPr>
          <w:rFonts w:ascii="Verdana" w:hAnsi="Verdana" w:cs="Arial"/>
          <w:sz w:val="22"/>
          <w:szCs w:val="22"/>
          <w:lang w:val="es-ES"/>
        </w:rPr>
        <w:t xml:space="preserve"> </w:t>
      </w:r>
      <w:r w:rsidR="009052D7" w:rsidRPr="0088642B">
        <w:rPr>
          <w:rFonts w:ascii="Verdana" w:hAnsi="Verdana" w:cs="Arial"/>
          <w:b/>
          <w:bCs/>
          <w:sz w:val="22"/>
          <w:szCs w:val="22"/>
          <w:lang w:val="es-ES"/>
        </w:rPr>
        <w:t>2</w:t>
      </w:r>
      <w:r w:rsidR="00901976" w:rsidRPr="0088642B">
        <w:rPr>
          <w:rFonts w:ascii="Verdana" w:hAnsi="Verdana" w:cs="Arial"/>
          <w:b/>
          <w:bCs/>
          <w:sz w:val="22"/>
          <w:szCs w:val="22"/>
          <w:lang w:val="es-ES"/>
        </w:rPr>
        <w:t>8</w:t>
      </w:r>
      <w:r w:rsidR="00F36708" w:rsidRPr="0088642B">
        <w:rPr>
          <w:rFonts w:ascii="Verdana" w:hAnsi="Verdana" w:cs="Arial"/>
          <w:b/>
          <w:bCs/>
          <w:sz w:val="22"/>
          <w:szCs w:val="22"/>
          <w:lang w:val="es-ES"/>
        </w:rPr>
        <w:t xml:space="preserve"> </w:t>
      </w:r>
      <w:r w:rsidR="0017105B" w:rsidRPr="0088642B">
        <w:rPr>
          <w:rFonts w:ascii="Verdana" w:hAnsi="Verdana" w:cs="Arial"/>
          <w:b/>
          <w:bCs/>
          <w:sz w:val="22"/>
          <w:szCs w:val="22"/>
          <w:lang w:val="es-ES"/>
        </w:rPr>
        <w:t>de</w:t>
      </w:r>
      <w:r w:rsidR="00870738" w:rsidRPr="0088642B">
        <w:rPr>
          <w:rFonts w:ascii="Verdana" w:hAnsi="Verdana" w:cs="Arial"/>
          <w:b/>
          <w:bCs/>
          <w:sz w:val="22"/>
          <w:szCs w:val="22"/>
          <w:lang w:val="es-ES"/>
        </w:rPr>
        <w:t xml:space="preserve"> </w:t>
      </w:r>
      <w:r w:rsidR="00901976" w:rsidRPr="0088642B">
        <w:rPr>
          <w:rFonts w:ascii="Verdana" w:hAnsi="Verdana" w:cs="Arial"/>
          <w:b/>
          <w:bCs/>
          <w:sz w:val="22"/>
          <w:szCs w:val="22"/>
          <w:lang w:val="es-ES"/>
        </w:rPr>
        <w:t>julio</w:t>
      </w:r>
      <w:r w:rsidR="00910441" w:rsidRPr="0088642B">
        <w:rPr>
          <w:rFonts w:ascii="Verdana" w:hAnsi="Verdana" w:cs="Arial"/>
          <w:b/>
          <w:bCs/>
          <w:sz w:val="22"/>
          <w:szCs w:val="22"/>
          <w:lang w:val="es-ES"/>
        </w:rPr>
        <w:t xml:space="preserve"> de 2025</w:t>
      </w:r>
      <w:r w:rsidR="004A0FBE" w:rsidRPr="0088642B">
        <w:rPr>
          <w:rFonts w:ascii="Verdana" w:hAnsi="Verdana" w:cs="Arial"/>
          <w:sz w:val="22"/>
          <w:szCs w:val="22"/>
          <w:lang w:val="es-ES"/>
        </w:rPr>
        <w:t xml:space="preserve"> </w:t>
      </w:r>
      <w:r w:rsidR="00C57944" w:rsidRPr="0088642B">
        <w:rPr>
          <w:rFonts w:ascii="Verdana" w:hAnsi="Verdana" w:cs="Arial"/>
          <w:sz w:val="22"/>
          <w:szCs w:val="22"/>
          <w:lang w:val="es-ES"/>
        </w:rPr>
        <w:t>a las 14.00 horas</w:t>
      </w:r>
    </w:p>
    <w:p w14:paraId="7294889A" w14:textId="77777777" w:rsidR="007B7F8E" w:rsidRPr="0088642B" w:rsidRDefault="007B7F8E" w:rsidP="007B7F8E">
      <w:pPr>
        <w:pStyle w:val="Sinespaciado"/>
        <w:ind w:right="-1"/>
        <w:jc w:val="both"/>
        <w:rPr>
          <w:rFonts w:ascii="Verdana" w:hAnsi="Verdana" w:cs="Arial"/>
          <w:sz w:val="22"/>
          <w:szCs w:val="22"/>
          <w:lang w:val="es-ES"/>
        </w:rPr>
      </w:pPr>
      <w:r w:rsidRPr="0088642B">
        <w:rPr>
          <w:rFonts w:ascii="Verdana" w:hAnsi="Verdana" w:cs="Arial"/>
          <w:sz w:val="22"/>
          <w:szCs w:val="22"/>
          <w:lang w:val="es-ES"/>
        </w:rPr>
        <w:t>Horario de Registro: de 9</w:t>
      </w:r>
      <w:r w:rsidR="007335A1" w:rsidRPr="0088642B">
        <w:rPr>
          <w:rFonts w:ascii="Verdana" w:hAnsi="Verdana" w:cs="Arial"/>
          <w:sz w:val="22"/>
          <w:szCs w:val="22"/>
          <w:lang w:val="es-ES"/>
        </w:rPr>
        <w:t>:00</w:t>
      </w:r>
      <w:r w:rsidRPr="0088642B">
        <w:rPr>
          <w:rFonts w:ascii="Verdana" w:hAnsi="Verdana" w:cs="Arial"/>
          <w:sz w:val="22"/>
          <w:szCs w:val="22"/>
          <w:lang w:val="es-ES"/>
        </w:rPr>
        <w:t xml:space="preserve"> a 14</w:t>
      </w:r>
      <w:r w:rsidR="007335A1" w:rsidRPr="0088642B">
        <w:rPr>
          <w:rFonts w:ascii="Verdana" w:hAnsi="Verdana" w:cs="Arial"/>
          <w:sz w:val="22"/>
          <w:szCs w:val="22"/>
          <w:lang w:val="es-ES"/>
        </w:rPr>
        <w:t>:00</w:t>
      </w:r>
      <w:r w:rsidRPr="0088642B">
        <w:rPr>
          <w:rFonts w:ascii="Verdana" w:hAnsi="Verdana" w:cs="Arial"/>
          <w:sz w:val="22"/>
          <w:szCs w:val="22"/>
          <w:lang w:val="es-ES"/>
        </w:rPr>
        <w:t xml:space="preserve"> horas</w:t>
      </w:r>
      <w:r w:rsidR="000D4B44" w:rsidRPr="0088642B">
        <w:rPr>
          <w:rFonts w:ascii="Verdana" w:hAnsi="Verdana" w:cs="Arial"/>
          <w:sz w:val="22"/>
          <w:szCs w:val="22"/>
          <w:lang w:val="es-ES"/>
        </w:rPr>
        <w:t>, de lunes a viernes</w:t>
      </w:r>
      <w:r w:rsidRPr="0088642B">
        <w:rPr>
          <w:rFonts w:ascii="Verdana" w:hAnsi="Verdana" w:cs="Arial"/>
          <w:sz w:val="22"/>
          <w:szCs w:val="22"/>
          <w:lang w:val="es-ES"/>
        </w:rPr>
        <w:t>.</w:t>
      </w:r>
    </w:p>
    <w:p w14:paraId="181D8739" w14:textId="77777777" w:rsidR="0017105B" w:rsidRPr="0088642B" w:rsidRDefault="0017105B" w:rsidP="002E3FAB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</w:p>
    <w:p w14:paraId="64DCC136" w14:textId="258DD267" w:rsidR="002E3FAB" w:rsidRPr="0088642B" w:rsidRDefault="000D4B44" w:rsidP="0019270A">
      <w:pPr>
        <w:pStyle w:val="Sinespaciado"/>
        <w:spacing w:line="276" w:lineRule="auto"/>
        <w:jc w:val="both"/>
        <w:rPr>
          <w:rFonts w:ascii="Verdana" w:hAnsi="Verdana" w:cs="Arial"/>
          <w:sz w:val="22"/>
          <w:szCs w:val="22"/>
          <w:lang w:val="es-ES"/>
        </w:rPr>
      </w:pPr>
      <w:r w:rsidRPr="0088642B">
        <w:rPr>
          <w:rFonts w:ascii="Verdana" w:hAnsi="Verdana" w:cs="Arial"/>
          <w:sz w:val="22"/>
          <w:szCs w:val="22"/>
          <w:lang w:val="es-ES"/>
        </w:rPr>
        <w:t xml:space="preserve">LAS OFERTAS DEBERÁN PRESENTARSE EN </w:t>
      </w:r>
      <w:r w:rsidR="004F1F15" w:rsidRPr="0088642B">
        <w:rPr>
          <w:rFonts w:ascii="Verdana" w:hAnsi="Verdana" w:cs="Arial"/>
          <w:sz w:val="22"/>
          <w:szCs w:val="22"/>
          <w:lang w:val="es-ES"/>
        </w:rPr>
        <w:t>TRE</w:t>
      </w:r>
      <w:r w:rsidRPr="0088642B">
        <w:rPr>
          <w:rFonts w:ascii="Verdana" w:hAnsi="Verdana" w:cs="Arial"/>
          <w:sz w:val="22"/>
          <w:szCs w:val="22"/>
          <w:lang w:val="es-ES"/>
        </w:rPr>
        <w:t xml:space="preserve">S SOBRES, </w:t>
      </w:r>
      <w:r w:rsidR="00B378C7" w:rsidRPr="0088642B">
        <w:rPr>
          <w:rFonts w:ascii="Verdana" w:hAnsi="Verdana" w:cs="Arial"/>
          <w:sz w:val="22"/>
          <w:szCs w:val="22"/>
          <w:lang w:val="es-ES"/>
        </w:rPr>
        <w:t>debiéndose señalar en cada uno de ellos</w:t>
      </w:r>
      <w:r w:rsidR="004E3425" w:rsidRPr="0088642B">
        <w:rPr>
          <w:rFonts w:ascii="Verdana" w:hAnsi="Verdana" w:cs="Arial"/>
          <w:sz w:val="22"/>
          <w:szCs w:val="22"/>
          <w:lang w:val="es-ES"/>
        </w:rPr>
        <w:t>,</w:t>
      </w:r>
      <w:r w:rsidR="00FB737E" w:rsidRPr="0088642B">
        <w:rPr>
          <w:rFonts w:ascii="Verdana" w:hAnsi="Verdana" w:cs="Arial"/>
          <w:sz w:val="22"/>
          <w:szCs w:val="22"/>
          <w:lang w:val="es-ES"/>
        </w:rPr>
        <w:t xml:space="preserve"> externamente</w:t>
      </w:r>
      <w:r w:rsidR="004E3425" w:rsidRPr="0088642B">
        <w:rPr>
          <w:rFonts w:ascii="Verdana" w:hAnsi="Verdana" w:cs="Arial"/>
          <w:sz w:val="22"/>
          <w:szCs w:val="22"/>
          <w:lang w:val="es-ES"/>
        </w:rPr>
        <w:t>,</w:t>
      </w:r>
      <w:r w:rsidR="00FB737E" w:rsidRPr="0088642B">
        <w:rPr>
          <w:rFonts w:ascii="Verdana" w:hAnsi="Verdana" w:cs="Arial"/>
          <w:sz w:val="22"/>
          <w:szCs w:val="22"/>
          <w:lang w:val="es-ES"/>
        </w:rPr>
        <w:t xml:space="preserve"> la referencia al “</w:t>
      </w:r>
      <w:r w:rsidR="009052D7" w:rsidRPr="0088642B">
        <w:rPr>
          <w:rFonts w:ascii="Verdana" w:hAnsi="Verdana" w:cs="Arial"/>
          <w:sz w:val="22"/>
          <w:szCs w:val="22"/>
          <w:lang w:val="es-ES"/>
        </w:rPr>
        <w:t xml:space="preserve">Expediente </w:t>
      </w:r>
      <w:r w:rsidR="00F34540" w:rsidRPr="0088642B">
        <w:rPr>
          <w:rFonts w:ascii="Verdana" w:hAnsi="Verdana" w:cs="Arial"/>
          <w:sz w:val="22"/>
          <w:szCs w:val="22"/>
          <w:lang w:val="es-ES"/>
        </w:rPr>
        <w:t>12</w:t>
      </w:r>
      <w:r w:rsidR="009052D7" w:rsidRPr="0088642B">
        <w:rPr>
          <w:rFonts w:ascii="Verdana" w:hAnsi="Verdana" w:cs="Arial"/>
          <w:sz w:val="22"/>
          <w:szCs w:val="22"/>
          <w:lang w:val="es-ES"/>
        </w:rPr>
        <w:t xml:space="preserve">/2025: </w:t>
      </w:r>
      <w:r w:rsidR="00994275" w:rsidRPr="0088642B">
        <w:rPr>
          <w:rFonts w:ascii="Verdana" w:hAnsi="Verdana" w:cs="Arial"/>
          <w:sz w:val="22"/>
          <w:szCs w:val="22"/>
          <w:lang w:val="es-ES"/>
        </w:rPr>
        <w:t xml:space="preserve">PROCEDIMIENTO </w:t>
      </w:r>
      <w:r w:rsidR="00994275" w:rsidRPr="0088642B">
        <w:rPr>
          <w:rFonts w:ascii="Verdana" w:hAnsi="Verdana"/>
          <w:sz w:val="22"/>
          <w:szCs w:val="22"/>
          <w:lang w:val="es-ES"/>
        </w:rPr>
        <w:t>PARA LA ADJUDICACIÓN DE UN CONTRATO DE SERVICIOS PARA LA MIGRACIÓN DEL ACTUAL SISTEMA DE GESTIÓN DE LA CÁMARA DE COMERCIO A UNA VERSIÓN ACTUALIZADA EN MODALIDAD SAAS</w:t>
      </w:r>
      <w:r w:rsidR="00994275" w:rsidRPr="0088642B">
        <w:rPr>
          <w:rFonts w:ascii="Verdana" w:hAnsi="Verdana" w:cs="Arial"/>
          <w:sz w:val="22"/>
          <w:szCs w:val="22"/>
          <w:lang w:val="es-ES"/>
        </w:rPr>
        <w:t>”</w:t>
      </w:r>
      <w:r w:rsidR="005E7652" w:rsidRPr="0088642B">
        <w:rPr>
          <w:rFonts w:ascii="Verdana" w:hAnsi="Verdana" w:cs="Arial"/>
          <w:sz w:val="22"/>
          <w:szCs w:val="22"/>
          <w:lang w:val="es-ES"/>
        </w:rPr>
        <w:t xml:space="preserve">, </w:t>
      </w:r>
      <w:r w:rsidR="002E3FAB" w:rsidRPr="0088642B">
        <w:rPr>
          <w:rFonts w:ascii="Verdana" w:hAnsi="Verdana" w:cs="Arial"/>
          <w:sz w:val="22"/>
          <w:szCs w:val="22"/>
          <w:lang w:val="es-ES"/>
        </w:rPr>
        <w:t>con expresión de lo siguiente:</w:t>
      </w:r>
    </w:p>
    <w:p w14:paraId="03ED1E92" w14:textId="77777777" w:rsidR="00FF11D8" w:rsidRPr="0088642B" w:rsidRDefault="00FF11D8" w:rsidP="00FF11D8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</w:p>
    <w:p w14:paraId="3ABA745F" w14:textId="0F4F2A7D" w:rsidR="00FF11D8" w:rsidRPr="0088642B" w:rsidRDefault="00FF11D8" w:rsidP="00072932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  <w:r w:rsidRPr="0088642B">
        <w:rPr>
          <w:rFonts w:ascii="Verdana" w:hAnsi="Verdana" w:cs="Arial"/>
          <w:sz w:val="22"/>
          <w:szCs w:val="22"/>
          <w:lang w:val="es-ES"/>
        </w:rPr>
        <w:t>- (</w:t>
      </w:r>
      <w:r w:rsidR="002E3FAB" w:rsidRPr="0088642B">
        <w:rPr>
          <w:rFonts w:ascii="Verdana" w:hAnsi="Verdana" w:cs="Arial"/>
          <w:sz w:val="22"/>
          <w:szCs w:val="22"/>
          <w:lang w:val="es-ES"/>
        </w:rPr>
        <w:t>1</w:t>
      </w:r>
      <w:r w:rsidR="00910441" w:rsidRPr="0088642B">
        <w:rPr>
          <w:rFonts w:ascii="Verdana" w:hAnsi="Verdana" w:cs="Arial"/>
          <w:sz w:val="22"/>
          <w:szCs w:val="22"/>
          <w:lang w:val="es-ES"/>
        </w:rPr>
        <w:t>) el</w:t>
      </w:r>
      <w:r w:rsidRPr="0088642B">
        <w:rPr>
          <w:rFonts w:ascii="Verdana" w:hAnsi="Verdana" w:cs="Arial"/>
          <w:sz w:val="22"/>
          <w:szCs w:val="22"/>
          <w:lang w:val="es-ES"/>
        </w:rPr>
        <w:t xml:space="preserve"> nombre y apellidos o denominación social de la empresa licitadora,</w:t>
      </w:r>
    </w:p>
    <w:p w14:paraId="1E0F363B" w14:textId="77777777" w:rsidR="00FF11D8" w:rsidRPr="0088642B" w:rsidRDefault="00FF11D8" w:rsidP="00FF11D8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</w:p>
    <w:p w14:paraId="49327574" w14:textId="51DDA128" w:rsidR="0013483E" w:rsidRPr="0088642B" w:rsidRDefault="00FF11D8" w:rsidP="00FF11D8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  <w:r w:rsidRPr="0088642B">
        <w:rPr>
          <w:rFonts w:ascii="Verdana" w:hAnsi="Verdana" w:cs="Arial"/>
          <w:sz w:val="22"/>
          <w:szCs w:val="22"/>
          <w:lang w:val="es-ES"/>
        </w:rPr>
        <w:t>- (</w:t>
      </w:r>
      <w:r w:rsidR="006676A5" w:rsidRPr="0088642B">
        <w:rPr>
          <w:rFonts w:ascii="Verdana" w:hAnsi="Verdana" w:cs="Arial"/>
          <w:sz w:val="22"/>
          <w:szCs w:val="22"/>
          <w:lang w:val="es-ES"/>
        </w:rPr>
        <w:t>2</w:t>
      </w:r>
      <w:r w:rsidRPr="0088642B">
        <w:rPr>
          <w:rFonts w:ascii="Verdana" w:hAnsi="Verdana" w:cs="Arial"/>
          <w:sz w:val="22"/>
          <w:szCs w:val="22"/>
          <w:lang w:val="es-ES"/>
        </w:rPr>
        <w:t xml:space="preserve">) números de teléfono </w:t>
      </w:r>
    </w:p>
    <w:p w14:paraId="47E30F8D" w14:textId="77777777" w:rsidR="00FF11D8" w:rsidRPr="0088642B" w:rsidRDefault="00FF11D8" w:rsidP="00FF11D8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</w:p>
    <w:p w14:paraId="6CD87434" w14:textId="432EABD2" w:rsidR="00FF11D8" w:rsidRPr="0088642B" w:rsidRDefault="00FF11D8" w:rsidP="00FF11D8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  <w:r w:rsidRPr="0088642B">
        <w:rPr>
          <w:rFonts w:ascii="Verdana" w:hAnsi="Verdana" w:cs="Arial"/>
          <w:sz w:val="22"/>
          <w:szCs w:val="22"/>
          <w:lang w:val="es-ES"/>
        </w:rPr>
        <w:t xml:space="preserve">- </w:t>
      </w:r>
      <w:r w:rsidR="00072932" w:rsidRPr="0088642B">
        <w:rPr>
          <w:rFonts w:ascii="Verdana" w:hAnsi="Verdana" w:cs="Arial"/>
          <w:sz w:val="22"/>
          <w:szCs w:val="22"/>
          <w:lang w:val="es-ES"/>
        </w:rPr>
        <w:t>(</w:t>
      </w:r>
      <w:r w:rsidR="006676A5" w:rsidRPr="0088642B">
        <w:rPr>
          <w:rFonts w:ascii="Verdana" w:hAnsi="Verdana" w:cs="Arial"/>
          <w:sz w:val="22"/>
          <w:szCs w:val="22"/>
          <w:lang w:val="es-ES"/>
        </w:rPr>
        <w:t>3</w:t>
      </w:r>
      <w:r w:rsidRPr="0088642B">
        <w:rPr>
          <w:rFonts w:ascii="Verdana" w:hAnsi="Verdana" w:cs="Arial"/>
          <w:sz w:val="22"/>
          <w:szCs w:val="22"/>
          <w:lang w:val="es-ES"/>
        </w:rPr>
        <w:t xml:space="preserve">) dirección de correo electrónico </w:t>
      </w:r>
    </w:p>
    <w:p w14:paraId="46EEE2E1" w14:textId="77777777" w:rsidR="00FB737E" w:rsidRPr="0088642B" w:rsidRDefault="00FB737E" w:rsidP="00FB737E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</w:p>
    <w:p w14:paraId="5582B278" w14:textId="4F155CB0" w:rsidR="00FB737E" w:rsidRPr="0088642B" w:rsidRDefault="00FB737E" w:rsidP="00FB737E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  <w:r w:rsidRPr="0088642B">
        <w:rPr>
          <w:rFonts w:ascii="Verdana" w:hAnsi="Verdana" w:cs="Arial"/>
          <w:sz w:val="22"/>
          <w:szCs w:val="22"/>
          <w:lang w:val="es-ES"/>
        </w:rPr>
        <w:t>E</w:t>
      </w:r>
      <w:r w:rsidR="004E3425" w:rsidRPr="0088642B">
        <w:rPr>
          <w:rFonts w:ascii="Verdana" w:hAnsi="Verdana" w:cs="Arial"/>
          <w:sz w:val="22"/>
          <w:szCs w:val="22"/>
          <w:lang w:val="es-ES"/>
        </w:rPr>
        <w:t xml:space="preserve">n los tres </w:t>
      </w:r>
      <w:r w:rsidR="00DA66CA" w:rsidRPr="0088642B">
        <w:rPr>
          <w:rFonts w:ascii="Verdana" w:hAnsi="Verdana" w:cs="Arial"/>
          <w:sz w:val="22"/>
          <w:szCs w:val="22"/>
          <w:lang w:val="es-ES"/>
        </w:rPr>
        <w:t>sobres deberá</w:t>
      </w:r>
      <w:r w:rsidR="004E3425" w:rsidRPr="0088642B">
        <w:rPr>
          <w:rFonts w:ascii="Verdana" w:hAnsi="Verdana" w:cs="Arial"/>
          <w:sz w:val="22"/>
          <w:szCs w:val="22"/>
          <w:lang w:val="es-ES"/>
        </w:rPr>
        <w:t xml:space="preserve"> constar, respectivamente, la siguiente mención</w:t>
      </w:r>
      <w:r w:rsidRPr="0088642B">
        <w:rPr>
          <w:rFonts w:ascii="Verdana" w:hAnsi="Verdana" w:cs="Arial"/>
          <w:sz w:val="22"/>
          <w:szCs w:val="22"/>
          <w:lang w:val="es-ES"/>
        </w:rPr>
        <w:t>:</w:t>
      </w:r>
    </w:p>
    <w:p w14:paraId="1205928B" w14:textId="77777777" w:rsidR="00FB737E" w:rsidRPr="0088642B" w:rsidRDefault="00FB737E" w:rsidP="00FB737E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</w:p>
    <w:p w14:paraId="7AD39604" w14:textId="77777777" w:rsidR="00FB737E" w:rsidRPr="0088642B" w:rsidRDefault="00FB737E" w:rsidP="00FB737E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  <w:bookmarkStart w:id="0" w:name="_Hlk521919375"/>
      <w:r w:rsidRPr="0088642B">
        <w:rPr>
          <w:rFonts w:ascii="Verdana" w:hAnsi="Verdana" w:cs="Arial"/>
          <w:b/>
          <w:sz w:val="22"/>
          <w:szCs w:val="22"/>
          <w:lang w:val="es-ES"/>
        </w:rPr>
        <w:t>Sobre 1</w:t>
      </w:r>
      <w:r w:rsidRPr="0088642B">
        <w:rPr>
          <w:rFonts w:ascii="Verdana" w:hAnsi="Verdana" w:cs="Arial"/>
          <w:sz w:val="22"/>
          <w:szCs w:val="22"/>
          <w:lang w:val="es-ES"/>
        </w:rPr>
        <w:t xml:space="preserve">: </w:t>
      </w:r>
      <w:r w:rsidR="004E3425" w:rsidRPr="0088642B">
        <w:rPr>
          <w:rFonts w:ascii="Verdana" w:hAnsi="Verdana" w:cs="Arial"/>
          <w:sz w:val="22"/>
          <w:szCs w:val="22"/>
          <w:lang w:val="es-ES"/>
        </w:rPr>
        <w:t>D</w:t>
      </w:r>
      <w:r w:rsidRPr="0088642B">
        <w:rPr>
          <w:rFonts w:ascii="Verdana" w:hAnsi="Verdana" w:cs="Arial"/>
          <w:sz w:val="22"/>
          <w:szCs w:val="22"/>
          <w:lang w:val="es-ES"/>
        </w:rPr>
        <w:t xml:space="preserve">ocumentación </w:t>
      </w:r>
      <w:r w:rsidR="004E3425" w:rsidRPr="0088642B">
        <w:rPr>
          <w:rFonts w:ascii="Verdana" w:hAnsi="Verdana" w:cs="Arial"/>
          <w:sz w:val="22"/>
          <w:szCs w:val="22"/>
          <w:lang w:val="es-ES"/>
        </w:rPr>
        <w:t>a</w:t>
      </w:r>
      <w:r w:rsidRPr="0088642B">
        <w:rPr>
          <w:rFonts w:ascii="Verdana" w:hAnsi="Verdana" w:cs="Arial"/>
          <w:sz w:val="22"/>
          <w:szCs w:val="22"/>
          <w:lang w:val="es-ES"/>
        </w:rPr>
        <w:t>dministrativa acreditativa de solvencia y capacidad.</w:t>
      </w:r>
    </w:p>
    <w:p w14:paraId="2DDC5E8C" w14:textId="77777777" w:rsidR="00FA51C1" w:rsidRPr="0088642B" w:rsidRDefault="00FA51C1" w:rsidP="00FA51C1">
      <w:pPr>
        <w:pStyle w:val="Sinespaciado"/>
        <w:jc w:val="both"/>
        <w:rPr>
          <w:rFonts w:ascii="Verdana" w:hAnsi="Verdana" w:cs="Arial"/>
          <w:b/>
          <w:sz w:val="22"/>
          <w:szCs w:val="22"/>
          <w:lang w:val="es-ES"/>
        </w:rPr>
      </w:pPr>
    </w:p>
    <w:p w14:paraId="497C2026" w14:textId="77777777" w:rsidR="00FA51C1" w:rsidRPr="0088642B" w:rsidRDefault="00FA51C1" w:rsidP="00FA51C1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 w:cs="Arial"/>
          <w:b/>
          <w:sz w:val="22"/>
          <w:szCs w:val="22"/>
          <w:lang w:val="es-ES"/>
        </w:rPr>
        <w:t xml:space="preserve">Sobre 2: </w:t>
      </w:r>
      <w:r w:rsidRPr="0088642B">
        <w:rPr>
          <w:rFonts w:ascii="Verdana" w:hAnsi="Verdana"/>
          <w:sz w:val="22"/>
          <w:szCs w:val="22"/>
          <w:lang w:val="es-ES"/>
        </w:rPr>
        <w:t>Criterios evaluables mediante juicios de valor</w:t>
      </w:r>
    </w:p>
    <w:p w14:paraId="39EA3D8D" w14:textId="77777777" w:rsidR="00FA51C1" w:rsidRPr="0088642B" w:rsidRDefault="00FA51C1" w:rsidP="00FA51C1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3316DE49" w14:textId="77777777" w:rsidR="00FA51C1" w:rsidRPr="0088642B" w:rsidRDefault="00FA51C1" w:rsidP="00FA51C1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 w:cs="Arial"/>
          <w:b/>
          <w:sz w:val="22"/>
          <w:szCs w:val="22"/>
          <w:lang w:val="es-ES"/>
        </w:rPr>
        <w:t xml:space="preserve">Sobre 3: </w:t>
      </w:r>
      <w:r w:rsidRPr="0088642B">
        <w:rPr>
          <w:rFonts w:ascii="Verdana" w:hAnsi="Verdana"/>
          <w:sz w:val="22"/>
          <w:szCs w:val="22"/>
          <w:lang w:val="es-ES"/>
        </w:rPr>
        <w:t xml:space="preserve">Criterios evaluables por fórmula </w:t>
      </w:r>
    </w:p>
    <w:p w14:paraId="0F5A64AC" w14:textId="77777777" w:rsidR="00FA51C1" w:rsidRPr="0088642B" w:rsidRDefault="00FA51C1" w:rsidP="00FA51C1">
      <w:pPr>
        <w:pStyle w:val="Sinespaciado"/>
        <w:jc w:val="both"/>
        <w:rPr>
          <w:rFonts w:ascii="Verdana" w:hAnsi="Verdana" w:cs="Arial"/>
          <w:sz w:val="22"/>
          <w:szCs w:val="22"/>
          <w:lang w:val="es-ES"/>
        </w:rPr>
      </w:pPr>
    </w:p>
    <w:bookmarkEnd w:id="0"/>
    <w:p w14:paraId="4E24E418" w14:textId="295C1C36" w:rsidR="000002CA" w:rsidRPr="0088642B" w:rsidRDefault="00C52A82" w:rsidP="00D75A42">
      <w:pPr>
        <w:jc w:val="both"/>
        <w:rPr>
          <w:rFonts w:ascii="Verdana" w:hAnsi="Verdana"/>
          <w:sz w:val="22"/>
          <w:szCs w:val="22"/>
        </w:rPr>
      </w:pPr>
      <w:r w:rsidRPr="0088642B">
        <w:rPr>
          <w:rStyle w:val="titulo-parrafo"/>
          <w:rFonts w:ascii="Verdana" w:hAnsi="Verdana" w:cs="Arial"/>
          <w:b/>
          <w:sz w:val="22"/>
          <w:szCs w:val="22"/>
        </w:rPr>
        <w:t xml:space="preserve">Presupuesto base de licitación: </w:t>
      </w:r>
      <w:r w:rsidR="004E3425" w:rsidRPr="0088642B">
        <w:rPr>
          <w:rStyle w:val="titulo-parrafo"/>
          <w:rFonts w:ascii="Verdana" w:hAnsi="Verdana" w:cs="Arial"/>
          <w:sz w:val="22"/>
          <w:szCs w:val="22"/>
        </w:rPr>
        <w:t>El presupuesto máximo de est</w:t>
      </w:r>
      <w:r w:rsidR="007B7160" w:rsidRPr="0088642B">
        <w:rPr>
          <w:rStyle w:val="titulo-parrafo"/>
          <w:rFonts w:ascii="Verdana" w:hAnsi="Verdana" w:cs="Arial"/>
          <w:sz w:val="22"/>
          <w:szCs w:val="22"/>
        </w:rPr>
        <w:t>a</w:t>
      </w:r>
      <w:r w:rsidR="004E3425" w:rsidRPr="0088642B">
        <w:rPr>
          <w:rStyle w:val="titulo-parrafo"/>
          <w:rFonts w:ascii="Verdana" w:hAnsi="Verdana" w:cs="Arial"/>
          <w:sz w:val="22"/>
          <w:szCs w:val="22"/>
        </w:rPr>
        <w:t xml:space="preserve"> licitación es </w:t>
      </w:r>
      <w:r w:rsidR="000002CA" w:rsidRPr="0088642B">
        <w:rPr>
          <w:rStyle w:val="titulo-parrafo"/>
          <w:rFonts w:ascii="Verdana" w:hAnsi="Verdana" w:cs="Arial"/>
          <w:sz w:val="22"/>
          <w:szCs w:val="22"/>
        </w:rPr>
        <w:t xml:space="preserve"> de</w:t>
      </w:r>
      <w:r w:rsidR="000002CA" w:rsidRPr="0088642B">
        <w:rPr>
          <w:rFonts w:ascii="Verdana" w:hAnsi="Verdana"/>
          <w:sz w:val="22"/>
          <w:szCs w:val="22"/>
        </w:rPr>
        <w:t xml:space="preserve"> </w:t>
      </w:r>
      <w:r w:rsidR="000002CA" w:rsidRPr="0088642B">
        <w:rPr>
          <w:rFonts w:ascii="Verdana" w:hAnsi="Verdana"/>
          <w:b/>
          <w:bCs/>
          <w:sz w:val="22"/>
          <w:szCs w:val="22"/>
        </w:rPr>
        <w:t>DOSCIENTOS NUEVE MIL CUATROCIENTOS DIECINUEVE EUROS CON OCHENTA CÉNTIMOS (209.419,80 €)</w:t>
      </w:r>
      <w:r w:rsidR="000002CA" w:rsidRPr="0088642B">
        <w:rPr>
          <w:rFonts w:ascii="Verdana" w:hAnsi="Verdana"/>
          <w:sz w:val="22"/>
          <w:szCs w:val="22"/>
        </w:rPr>
        <w:t xml:space="preserve">, no encontrándose incluida en esta cantidad el IGIC, </w:t>
      </w:r>
      <w:proofErr w:type="spellStart"/>
      <w:r w:rsidR="000002CA" w:rsidRPr="0088642B">
        <w:rPr>
          <w:rFonts w:ascii="Verdana" w:hAnsi="Verdana"/>
          <w:sz w:val="22"/>
          <w:szCs w:val="22"/>
        </w:rPr>
        <w:t>mas</w:t>
      </w:r>
      <w:proofErr w:type="spellEnd"/>
      <w:r w:rsidR="000002CA" w:rsidRPr="0088642B">
        <w:rPr>
          <w:rFonts w:ascii="Verdana" w:hAnsi="Verdana"/>
          <w:sz w:val="22"/>
          <w:szCs w:val="22"/>
        </w:rPr>
        <w:t xml:space="preserve"> una posible prórroga anual de </w:t>
      </w:r>
      <w:r w:rsidR="000002CA" w:rsidRPr="0088642B">
        <w:rPr>
          <w:rFonts w:ascii="Verdana" w:hAnsi="Verdana"/>
          <w:b/>
          <w:bCs/>
          <w:sz w:val="22"/>
          <w:szCs w:val="22"/>
        </w:rPr>
        <w:t>CUARENTA Y NUEVE MIL DOSCIENTOS CINCUENTA Y UN EUROS (49.251,00 €)</w:t>
      </w:r>
      <w:r w:rsidR="000002CA" w:rsidRPr="0088642B">
        <w:rPr>
          <w:rFonts w:ascii="Verdana" w:hAnsi="Verdana"/>
          <w:sz w:val="22"/>
          <w:szCs w:val="22"/>
        </w:rPr>
        <w:t>, sin incluir el IGIC</w:t>
      </w:r>
      <w:r w:rsidR="00D75A42" w:rsidRPr="0088642B">
        <w:rPr>
          <w:rFonts w:ascii="Verdana" w:hAnsi="Verdana"/>
          <w:sz w:val="22"/>
          <w:szCs w:val="22"/>
        </w:rPr>
        <w:t>, lo que hace un</w:t>
      </w:r>
      <w:r w:rsidR="000002CA" w:rsidRPr="0088642B">
        <w:rPr>
          <w:rFonts w:ascii="Verdana" w:hAnsi="Verdana"/>
          <w:sz w:val="22"/>
          <w:szCs w:val="22"/>
        </w:rPr>
        <w:t xml:space="preserve"> presupuesto total máximo del contrato, incluida la prórroga</w:t>
      </w:r>
      <w:r w:rsidR="001F0575" w:rsidRPr="0088642B">
        <w:rPr>
          <w:rFonts w:ascii="Verdana" w:hAnsi="Verdana"/>
          <w:sz w:val="22"/>
          <w:szCs w:val="22"/>
        </w:rPr>
        <w:t xml:space="preserve">, de </w:t>
      </w:r>
      <w:r w:rsidR="000002CA" w:rsidRPr="0088642B">
        <w:rPr>
          <w:rFonts w:ascii="Verdana" w:hAnsi="Verdana"/>
          <w:b/>
          <w:bCs/>
          <w:sz w:val="22"/>
          <w:szCs w:val="22"/>
        </w:rPr>
        <w:t>DOSCIENTOS CINCUENTA Y OCHO MIL SEISCIENTOS SETENTA EUROS CON OCHENTA CÉNTIMOS (258.670,80 €)</w:t>
      </w:r>
      <w:r w:rsidR="000002CA" w:rsidRPr="0088642B">
        <w:rPr>
          <w:rFonts w:ascii="Verdana" w:hAnsi="Verdana"/>
          <w:sz w:val="22"/>
          <w:szCs w:val="22"/>
        </w:rPr>
        <w:t>, sin incluir el IGIC.</w:t>
      </w:r>
    </w:p>
    <w:p w14:paraId="09E0FBC6" w14:textId="1E69A611" w:rsidR="000002CA" w:rsidRPr="0088642B" w:rsidRDefault="000002CA" w:rsidP="000002CA">
      <w:pPr>
        <w:jc w:val="both"/>
        <w:rPr>
          <w:rFonts w:ascii="Verdana" w:hAnsi="Verdana"/>
          <w:sz w:val="22"/>
          <w:szCs w:val="22"/>
        </w:rPr>
      </w:pPr>
    </w:p>
    <w:p w14:paraId="095E0449" w14:textId="17279647" w:rsidR="001B5C4E" w:rsidRPr="0088642B" w:rsidRDefault="001B5C4E" w:rsidP="00384ABD">
      <w:pPr>
        <w:pStyle w:val="Sinespaciado"/>
        <w:jc w:val="both"/>
        <w:rPr>
          <w:rFonts w:ascii="Verdana" w:hAnsi="Verdana" w:cs="Arial"/>
          <w:b/>
          <w:sz w:val="22"/>
          <w:szCs w:val="22"/>
          <w:lang w:val="es-ES"/>
        </w:rPr>
      </w:pPr>
    </w:p>
    <w:p w14:paraId="76D7215C" w14:textId="77777777" w:rsidR="00384ABD" w:rsidRPr="0088642B" w:rsidRDefault="00384ABD" w:rsidP="00384ABD">
      <w:pPr>
        <w:pStyle w:val="Sinespaciado"/>
        <w:jc w:val="both"/>
        <w:rPr>
          <w:rFonts w:ascii="Verdana" w:hAnsi="Verdana" w:cs="Arial"/>
          <w:b/>
          <w:sz w:val="22"/>
          <w:szCs w:val="22"/>
          <w:lang w:val="es-ES"/>
        </w:rPr>
      </w:pPr>
      <w:r w:rsidRPr="0088642B">
        <w:rPr>
          <w:rFonts w:ascii="Verdana" w:hAnsi="Verdana" w:cs="Arial"/>
          <w:b/>
          <w:sz w:val="22"/>
          <w:szCs w:val="22"/>
          <w:lang w:val="es-ES"/>
        </w:rPr>
        <w:t>Criterios de Adjudicación:</w:t>
      </w:r>
    </w:p>
    <w:p w14:paraId="3627B325" w14:textId="77777777" w:rsidR="00474F23" w:rsidRPr="0088642B" w:rsidRDefault="00474F23" w:rsidP="004E3425">
      <w:pPr>
        <w:pStyle w:val="Standard"/>
        <w:tabs>
          <w:tab w:val="left" w:pos="-1440"/>
          <w:tab w:val="left" w:pos="-720"/>
        </w:tabs>
        <w:spacing w:after="60"/>
        <w:jc w:val="both"/>
        <w:rPr>
          <w:rFonts w:ascii="Verdana" w:hAnsi="Verdana" w:cs="Arial"/>
          <w:b/>
          <w:sz w:val="22"/>
          <w:szCs w:val="22"/>
        </w:rPr>
      </w:pPr>
    </w:p>
    <w:p w14:paraId="2C105B7F" w14:textId="277CDA57" w:rsidR="00B27E35" w:rsidRPr="0088642B" w:rsidRDefault="00B27E35" w:rsidP="004E3425">
      <w:pPr>
        <w:pStyle w:val="Standard"/>
        <w:tabs>
          <w:tab w:val="left" w:pos="-1440"/>
          <w:tab w:val="left" w:pos="-720"/>
        </w:tabs>
        <w:spacing w:after="60"/>
        <w:jc w:val="both"/>
        <w:rPr>
          <w:rFonts w:ascii="Verdana" w:hAnsi="Verdana" w:cs="Arial"/>
          <w:sz w:val="22"/>
          <w:szCs w:val="22"/>
          <w:u w:val="single"/>
        </w:rPr>
      </w:pPr>
      <w:r w:rsidRPr="0088642B">
        <w:rPr>
          <w:rFonts w:ascii="Verdana" w:hAnsi="Verdana" w:cs="Arial"/>
          <w:sz w:val="22"/>
          <w:szCs w:val="22"/>
          <w:u w:val="single"/>
        </w:rPr>
        <w:t>Criterios</w:t>
      </w:r>
      <w:r w:rsidR="001F0575" w:rsidRPr="0088642B">
        <w:rPr>
          <w:rFonts w:ascii="Verdana" w:hAnsi="Verdana" w:cs="Arial"/>
          <w:sz w:val="22"/>
          <w:szCs w:val="22"/>
          <w:u w:val="single"/>
        </w:rPr>
        <w:t xml:space="preserve"> evaluable</w:t>
      </w:r>
      <w:r w:rsidR="00BD05F5" w:rsidRPr="0088642B">
        <w:rPr>
          <w:rFonts w:ascii="Verdana" w:hAnsi="Verdana" w:cs="Arial"/>
          <w:sz w:val="22"/>
          <w:szCs w:val="22"/>
          <w:u w:val="single"/>
        </w:rPr>
        <w:t xml:space="preserve">s </w:t>
      </w:r>
      <w:r w:rsidR="001F0575" w:rsidRPr="0088642B">
        <w:rPr>
          <w:rFonts w:ascii="Verdana" w:hAnsi="Verdana" w:cs="Arial"/>
          <w:sz w:val="22"/>
          <w:szCs w:val="22"/>
          <w:u w:val="single"/>
        </w:rPr>
        <w:t>mediante juicio de valor</w:t>
      </w:r>
      <w:r w:rsidR="001D5844" w:rsidRPr="0088642B">
        <w:rPr>
          <w:rFonts w:ascii="Verdana" w:hAnsi="Verdana" w:cs="Arial"/>
          <w:sz w:val="22"/>
          <w:szCs w:val="22"/>
          <w:u w:val="single"/>
        </w:rPr>
        <w:t xml:space="preserve"> (sobre 2)</w:t>
      </w:r>
      <w:r w:rsidRPr="0088642B">
        <w:rPr>
          <w:rFonts w:ascii="Verdana" w:hAnsi="Verdana" w:cs="Arial"/>
          <w:sz w:val="22"/>
          <w:szCs w:val="22"/>
          <w:u w:val="single"/>
        </w:rPr>
        <w:t>:</w:t>
      </w:r>
    </w:p>
    <w:p w14:paraId="1A7DCA94" w14:textId="77777777" w:rsidR="00BD2411" w:rsidRPr="0088642B" w:rsidRDefault="00BD2411" w:rsidP="00BD2411">
      <w:pPr>
        <w:pStyle w:val="Sinespaciado"/>
        <w:jc w:val="both"/>
        <w:rPr>
          <w:rFonts w:ascii="Verdana" w:hAnsi="Verdana" w:cs="Arial"/>
          <w:kern w:val="3"/>
          <w:sz w:val="22"/>
          <w:szCs w:val="22"/>
          <w:lang w:eastAsia="zh-CN"/>
        </w:rPr>
      </w:pPr>
      <w:bookmarkStart w:id="1" w:name="_Hlk95995771"/>
      <w:r w:rsidRPr="0088642B">
        <w:rPr>
          <w:rFonts w:ascii="Verdana" w:hAnsi="Verdana" w:cs="Arial"/>
          <w:kern w:val="3"/>
          <w:sz w:val="22"/>
          <w:szCs w:val="22"/>
          <w:lang w:eastAsia="zh-CN"/>
        </w:rPr>
        <w:tab/>
      </w:r>
    </w:p>
    <w:bookmarkEnd w:id="1"/>
    <w:p w14:paraId="7FB1931E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12.1.2.- Criterios evaluables mediante juicios de valor (40 puntos)-Sobre 2</w:t>
      </w:r>
    </w:p>
    <w:p w14:paraId="5A65DC95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u w:val="single"/>
          <w:lang w:val="es-ES"/>
        </w:rPr>
      </w:pPr>
    </w:p>
    <w:tbl>
      <w:tblPr>
        <w:tblStyle w:val="TableNormal"/>
        <w:tblW w:w="8569" w:type="dxa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4287"/>
      </w:tblGrid>
      <w:tr w:rsidR="00BD05F5" w:rsidRPr="0088642B" w14:paraId="7281405B" w14:textId="77777777" w:rsidTr="00A37697">
        <w:trPr>
          <w:trHeight w:val="362"/>
        </w:trPr>
        <w:tc>
          <w:tcPr>
            <w:tcW w:w="4282" w:type="dxa"/>
          </w:tcPr>
          <w:p w14:paraId="10CC358B" w14:textId="77777777" w:rsidR="00BD05F5" w:rsidRPr="0088642B" w:rsidRDefault="00BD05F5" w:rsidP="00A37697">
            <w:pPr>
              <w:pStyle w:val="TableParagraph"/>
              <w:spacing w:before="55"/>
              <w:ind w:right="1515"/>
              <w:rPr>
                <w:rFonts w:ascii="Verdana" w:hAnsi="Verdana" w:cs="Microsoft Tai Le"/>
                <w:b/>
              </w:rPr>
            </w:pPr>
            <w:r w:rsidRPr="0088642B">
              <w:rPr>
                <w:rFonts w:ascii="Verdana" w:hAnsi="Verdana" w:cs="Microsoft Tai Le"/>
                <w:b/>
              </w:rPr>
              <w:t xml:space="preserve"> CRITERIOS</w:t>
            </w:r>
          </w:p>
        </w:tc>
        <w:tc>
          <w:tcPr>
            <w:tcW w:w="4287" w:type="dxa"/>
          </w:tcPr>
          <w:p w14:paraId="052EE12D" w14:textId="77777777" w:rsidR="00BD05F5" w:rsidRPr="0088642B" w:rsidRDefault="00BD05F5" w:rsidP="00A37697">
            <w:pPr>
              <w:pStyle w:val="TableParagraph"/>
              <w:spacing w:before="55"/>
              <w:ind w:left="1412"/>
              <w:rPr>
                <w:rFonts w:ascii="Verdana" w:hAnsi="Verdana" w:cs="Microsoft Tai Le"/>
                <w:b/>
              </w:rPr>
            </w:pPr>
            <w:r w:rsidRPr="0088642B">
              <w:rPr>
                <w:rFonts w:ascii="Verdana" w:hAnsi="Verdana" w:cs="Microsoft Tai Le"/>
                <w:b/>
              </w:rPr>
              <w:t>PUNTUACIÓN</w:t>
            </w:r>
          </w:p>
        </w:tc>
      </w:tr>
      <w:tr w:rsidR="00BD05F5" w:rsidRPr="0088642B" w14:paraId="7EF24D2A" w14:textId="77777777" w:rsidTr="00A37697">
        <w:trPr>
          <w:trHeight w:val="357"/>
        </w:trPr>
        <w:tc>
          <w:tcPr>
            <w:tcW w:w="4282" w:type="dxa"/>
          </w:tcPr>
          <w:p w14:paraId="638EC80F" w14:textId="77777777" w:rsidR="00BD05F5" w:rsidRPr="0088642B" w:rsidRDefault="00BD05F5" w:rsidP="00A37697">
            <w:pPr>
              <w:pStyle w:val="TableParagraph"/>
              <w:spacing w:before="54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 xml:space="preserve"> </w:t>
            </w:r>
            <w:proofErr w:type="spellStart"/>
            <w:r w:rsidRPr="0088642B">
              <w:rPr>
                <w:rFonts w:ascii="Verdana" w:hAnsi="Verdana" w:cs="Microsoft Tai Le"/>
              </w:rPr>
              <w:t>Metodología</w:t>
            </w:r>
            <w:proofErr w:type="spellEnd"/>
          </w:p>
        </w:tc>
        <w:tc>
          <w:tcPr>
            <w:tcW w:w="4287" w:type="dxa"/>
          </w:tcPr>
          <w:p w14:paraId="779DE1F4" w14:textId="77777777" w:rsidR="00BD05F5" w:rsidRPr="0088642B" w:rsidRDefault="00BD05F5" w:rsidP="00A37697">
            <w:pPr>
              <w:pStyle w:val="TableParagraph"/>
              <w:spacing w:before="54"/>
              <w:ind w:right="360"/>
              <w:jc w:val="right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>10</w:t>
            </w:r>
          </w:p>
        </w:tc>
      </w:tr>
      <w:tr w:rsidR="00BD05F5" w:rsidRPr="0088642B" w14:paraId="25A262A6" w14:textId="77777777" w:rsidTr="00A37697">
        <w:trPr>
          <w:trHeight w:val="357"/>
        </w:trPr>
        <w:tc>
          <w:tcPr>
            <w:tcW w:w="4282" w:type="dxa"/>
          </w:tcPr>
          <w:p w14:paraId="30874A75" w14:textId="77777777" w:rsidR="00BD05F5" w:rsidRPr="0088642B" w:rsidRDefault="00BD05F5" w:rsidP="00A37697">
            <w:pPr>
              <w:pStyle w:val="TableParagraph"/>
              <w:spacing w:before="54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 xml:space="preserve"> Plan de </w:t>
            </w:r>
            <w:proofErr w:type="spellStart"/>
            <w:r w:rsidRPr="0088642B">
              <w:rPr>
                <w:rFonts w:ascii="Verdana" w:hAnsi="Verdana" w:cs="Microsoft Tai Le"/>
              </w:rPr>
              <w:t>migración</w:t>
            </w:r>
            <w:proofErr w:type="spellEnd"/>
            <w:r w:rsidRPr="0088642B">
              <w:rPr>
                <w:rFonts w:ascii="Verdana" w:hAnsi="Verdana" w:cs="Microsoft Tai Le"/>
              </w:rPr>
              <w:t xml:space="preserve"> (</w:t>
            </w:r>
            <w:proofErr w:type="spellStart"/>
            <w:r w:rsidRPr="0088642B">
              <w:rPr>
                <w:rFonts w:ascii="Verdana" w:hAnsi="Verdana" w:cs="Microsoft Tai Le"/>
              </w:rPr>
              <w:t>cronograma</w:t>
            </w:r>
            <w:proofErr w:type="spellEnd"/>
            <w:r w:rsidRPr="0088642B">
              <w:rPr>
                <w:rFonts w:ascii="Verdana" w:hAnsi="Verdana" w:cs="Microsoft Tai Le"/>
              </w:rPr>
              <w:t>)</w:t>
            </w:r>
          </w:p>
        </w:tc>
        <w:tc>
          <w:tcPr>
            <w:tcW w:w="4287" w:type="dxa"/>
          </w:tcPr>
          <w:p w14:paraId="51402A44" w14:textId="77777777" w:rsidR="00BD05F5" w:rsidRPr="0088642B" w:rsidRDefault="00BD05F5" w:rsidP="00A37697">
            <w:pPr>
              <w:pStyle w:val="TableParagraph"/>
              <w:spacing w:before="54"/>
              <w:ind w:right="360"/>
              <w:jc w:val="right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>10</w:t>
            </w:r>
          </w:p>
        </w:tc>
      </w:tr>
      <w:tr w:rsidR="00BD05F5" w:rsidRPr="0088642B" w14:paraId="45A6BE22" w14:textId="77777777" w:rsidTr="00A37697">
        <w:trPr>
          <w:trHeight w:val="357"/>
        </w:trPr>
        <w:tc>
          <w:tcPr>
            <w:tcW w:w="4282" w:type="dxa"/>
          </w:tcPr>
          <w:p w14:paraId="61AF3C04" w14:textId="77777777" w:rsidR="00BD05F5" w:rsidRPr="0088642B" w:rsidRDefault="00BD05F5" w:rsidP="00A37697">
            <w:pPr>
              <w:pStyle w:val="TableParagraph"/>
              <w:spacing w:before="54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 xml:space="preserve"> </w:t>
            </w:r>
            <w:proofErr w:type="spellStart"/>
            <w:r w:rsidRPr="0088642B">
              <w:rPr>
                <w:rFonts w:ascii="Verdana" w:hAnsi="Verdana" w:cs="Microsoft Tai Le"/>
              </w:rPr>
              <w:t>Solución</w:t>
            </w:r>
            <w:proofErr w:type="spellEnd"/>
            <w:r w:rsidRPr="0088642B">
              <w:rPr>
                <w:rFonts w:ascii="Verdana" w:hAnsi="Verdana" w:cs="Microsoft Tai Le"/>
              </w:rPr>
              <w:t xml:space="preserve"> </w:t>
            </w:r>
            <w:proofErr w:type="spellStart"/>
            <w:r w:rsidRPr="0088642B">
              <w:rPr>
                <w:rFonts w:ascii="Verdana" w:hAnsi="Verdana" w:cs="Microsoft Tai Le"/>
              </w:rPr>
              <w:t>tecnológica</w:t>
            </w:r>
            <w:proofErr w:type="spellEnd"/>
          </w:p>
        </w:tc>
        <w:tc>
          <w:tcPr>
            <w:tcW w:w="4287" w:type="dxa"/>
          </w:tcPr>
          <w:p w14:paraId="1A9E4AC2" w14:textId="77777777" w:rsidR="00BD05F5" w:rsidRPr="0088642B" w:rsidRDefault="00BD05F5" w:rsidP="00A37697">
            <w:pPr>
              <w:pStyle w:val="TableParagraph"/>
              <w:spacing w:before="54"/>
              <w:ind w:right="360"/>
              <w:jc w:val="right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>15</w:t>
            </w:r>
          </w:p>
        </w:tc>
      </w:tr>
      <w:tr w:rsidR="00BD05F5" w:rsidRPr="0088642B" w14:paraId="13FDDF63" w14:textId="77777777" w:rsidTr="00A37697">
        <w:trPr>
          <w:trHeight w:val="357"/>
        </w:trPr>
        <w:tc>
          <w:tcPr>
            <w:tcW w:w="4282" w:type="dxa"/>
          </w:tcPr>
          <w:p w14:paraId="28D8E709" w14:textId="77777777" w:rsidR="00BD05F5" w:rsidRPr="0088642B" w:rsidRDefault="00BD05F5" w:rsidP="00A37697">
            <w:pPr>
              <w:pStyle w:val="TableParagraph"/>
              <w:spacing w:before="54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 xml:space="preserve"> </w:t>
            </w:r>
            <w:proofErr w:type="spellStart"/>
            <w:r w:rsidRPr="0088642B">
              <w:rPr>
                <w:rFonts w:ascii="Verdana" w:hAnsi="Verdana" w:cs="Microsoft Tai Le"/>
              </w:rPr>
              <w:t>Soporte</w:t>
            </w:r>
            <w:proofErr w:type="spellEnd"/>
            <w:r w:rsidRPr="0088642B">
              <w:rPr>
                <w:rFonts w:ascii="Verdana" w:hAnsi="Verdana" w:cs="Microsoft Tai Le"/>
              </w:rPr>
              <w:t xml:space="preserve"> y </w:t>
            </w:r>
            <w:proofErr w:type="spellStart"/>
            <w:r w:rsidRPr="0088642B">
              <w:rPr>
                <w:rFonts w:ascii="Verdana" w:hAnsi="Verdana" w:cs="Microsoft Tai Le"/>
              </w:rPr>
              <w:t>sistema</w:t>
            </w:r>
            <w:proofErr w:type="spellEnd"/>
            <w:r w:rsidRPr="0088642B">
              <w:rPr>
                <w:rFonts w:ascii="Verdana" w:hAnsi="Verdana" w:cs="Microsoft Tai Le"/>
              </w:rPr>
              <w:t xml:space="preserve"> de control</w:t>
            </w:r>
          </w:p>
        </w:tc>
        <w:tc>
          <w:tcPr>
            <w:tcW w:w="4287" w:type="dxa"/>
          </w:tcPr>
          <w:p w14:paraId="2423FF17" w14:textId="77777777" w:rsidR="00BD05F5" w:rsidRPr="0088642B" w:rsidRDefault="00BD05F5" w:rsidP="00A37697">
            <w:pPr>
              <w:pStyle w:val="TableParagraph"/>
              <w:spacing w:before="54"/>
              <w:ind w:right="360"/>
              <w:jc w:val="center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 xml:space="preserve">                                                5                                 </w:t>
            </w:r>
          </w:p>
        </w:tc>
      </w:tr>
    </w:tbl>
    <w:p w14:paraId="0D6F9E21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0E11FE35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6351DCCB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u w:val="single"/>
          <w:lang w:val="es-ES"/>
        </w:rPr>
        <w:t>Metodología para la ejecución del Plan de Proyecto (10 puntos</w:t>
      </w:r>
      <w:r w:rsidRPr="0088642B">
        <w:rPr>
          <w:rFonts w:ascii="Verdana" w:hAnsi="Verdana"/>
          <w:sz w:val="22"/>
          <w:szCs w:val="22"/>
          <w:lang w:val="es-ES"/>
        </w:rPr>
        <w:t xml:space="preserve">): </w:t>
      </w:r>
    </w:p>
    <w:p w14:paraId="569031A9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74CDF908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 xml:space="preserve">En este apartado se valorará exclusivamente la claridad, solidez y adecuación de la metodología propuesta para la ejecución del proyecto. </w:t>
      </w:r>
    </w:p>
    <w:p w14:paraId="1CD7A38A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17A9B3E3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Se tendrán en cuenta los siguientes elementos:</w:t>
      </w:r>
    </w:p>
    <w:p w14:paraId="6466BB44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542B1B8F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Descripción estructurada de la metodología de trabajo, incluyendo los principios, enfoques y buenas prácticas adoptadas.</w:t>
      </w:r>
    </w:p>
    <w:p w14:paraId="14CD2075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Definición precisa de las fases del proyecto, con una explicación lógica y coherente de su secuencia y objetivos.</w:t>
      </w:r>
    </w:p>
    <w:p w14:paraId="1C62E460" w14:textId="77777777" w:rsidR="00BD05F5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Identificación y descripción de los entregables previstos en cada fase, asegurando su alineación con los resultados esperados.</w:t>
      </w:r>
    </w:p>
    <w:p w14:paraId="656BECE6" w14:textId="77777777" w:rsidR="0088642B" w:rsidRDefault="0088642B" w:rsidP="0088642B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6475CB6C" w14:textId="77777777" w:rsidR="0088642B" w:rsidRPr="0088642B" w:rsidRDefault="0088642B" w:rsidP="0088642B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18DFEF60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Presentación del equipo de trabajo propuesto, detallando roles, responsabilidades y experiencia relevante de los integrantes.</w:t>
      </w:r>
    </w:p>
    <w:p w14:paraId="61EEE7B3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Garantías y mecanismos propuestos para asegurar el éxito del proyecto, incluyendo la adaptación a las necesidades funcionales específicas de la Cámara.</w:t>
      </w:r>
    </w:p>
    <w:p w14:paraId="253BB637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7ECA1CF1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u w:val="single"/>
          <w:lang w:val="es-ES"/>
        </w:rPr>
        <w:t>Plan de migración, puesta en marcha y cronograma detallado (10 puntos):</w:t>
      </w:r>
      <w:r w:rsidRPr="0088642B">
        <w:rPr>
          <w:rFonts w:ascii="Verdana" w:hAnsi="Verdana"/>
          <w:sz w:val="22"/>
          <w:szCs w:val="22"/>
          <w:lang w:val="es-ES"/>
        </w:rPr>
        <w:t xml:space="preserve"> </w:t>
      </w:r>
    </w:p>
    <w:p w14:paraId="2AC535E6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6AB18534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 xml:space="preserve">En este criterio se evaluará la calidad y exhaustividad del plan detallado de realización de la migración, puesta en marcha del sistema y planificación temporal del proyecto. </w:t>
      </w:r>
    </w:p>
    <w:p w14:paraId="37501520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1647426C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Se considerarán los siguientes aspectos:</w:t>
      </w:r>
    </w:p>
    <w:p w14:paraId="46CBDBE3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15BF6537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Presentación de un plan de migración claro, que describa los pasos a seguir para trasladar los datos y procesos desde los sistemas actuales al nuevo entorno, garantizando la integridad y disponibilidad de la información.</w:t>
      </w:r>
    </w:p>
    <w:p w14:paraId="6A9AA8F9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Estrategia de implantación y gestión del cambio, incluyendo acciones para minimizar el impacto en la operativa de la Cámara y facilitar la adaptación de los usuarios.</w:t>
      </w:r>
    </w:p>
    <w:p w14:paraId="4A5148ED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Plan de pruebas detallado, especificando los tipos de pruebas a realizar, los criterios de aceptación y los procedimientos para la validación de resultados.</w:t>
      </w:r>
    </w:p>
    <w:p w14:paraId="2B67783A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Cronograma detallado, con indicación expresa de los hitos clave, dependencias entre tareas y recursos asignados a cada fase, asegurando la viabilidad temporal de la migración.</w:t>
      </w:r>
    </w:p>
    <w:p w14:paraId="3B7C1187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Medidas concretas para garantizar la puesta en producción exitosa y la adecuación a los requerimientos establecidos en el Pliego de Prescripciones Técnicas.</w:t>
      </w:r>
    </w:p>
    <w:p w14:paraId="21B93452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5919042E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u w:val="single"/>
          <w:lang w:val="es-ES"/>
        </w:rPr>
      </w:pPr>
      <w:r w:rsidRPr="0088642B">
        <w:rPr>
          <w:rFonts w:ascii="Verdana" w:hAnsi="Verdana"/>
          <w:sz w:val="22"/>
          <w:szCs w:val="22"/>
          <w:u w:val="single"/>
          <w:lang w:val="es-ES"/>
        </w:rPr>
        <w:t xml:space="preserve">Solución tecnológica (15 puntos): </w:t>
      </w:r>
    </w:p>
    <w:p w14:paraId="2FC2431C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4A956050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Se valorará la solución tecnológica propuesta y su particularización en módulos específicos del entorno actual y futuro de la Cámara.</w:t>
      </w:r>
    </w:p>
    <w:p w14:paraId="5F9CC06A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1B8E9D2B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u w:val="single"/>
          <w:lang w:val="es-ES"/>
        </w:rPr>
      </w:pPr>
      <w:r w:rsidRPr="0088642B">
        <w:rPr>
          <w:rFonts w:ascii="Verdana" w:hAnsi="Verdana"/>
          <w:sz w:val="22"/>
          <w:szCs w:val="22"/>
          <w:u w:val="single"/>
          <w:lang w:val="es-ES"/>
        </w:rPr>
        <w:t xml:space="preserve">Soporte y sistema de control (5 puntos): </w:t>
      </w:r>
    </w:p>
    <w:p w14:paraId="49303B5C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5A620FDD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 xml:space="preserve">Este apartado se centrará exclusivamente en la valoración de las propuestas relativas al soporte y al sistema de control y seguimiento del proyecto durante la vigencia del contrato. </w:t>
      </w:r>
    </w:p>
    <w:p w14:paraId="7F076A26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5A801DFA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Se evaluarán:</w:t>
      </w:r>
    </w:p>
    <w:p w14:paraId="000AE880" w14:textId="77777777" w:rsidR="00BD05F5" w:rsidRPr="0088642B" w:rsidRDefault="00BD05F5" w:rsidP="00BD05F5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3D862076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Las medidas y procedimientos establecidos para el seguimiento y control del avance del proyecto, asegurando la detección temprana y gestión eficaz de posibles desviaciones.</w:t>
      </w:r>
    </w:p>
    <w:p w14:paraId="5D981DEB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La capacidad de respuesta y los mecanismos de atención del servicio de soporte ante eventos no planificados, incidencias técnicas o solicitudes de información por parte de los usuarios clave</w:t>
      </w:r>
    </w:p>
    <w:p w14:paraId="2FC099B0" w14:textId="77777777" w:rsidR="00BD05F5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La disponibilidad de canales de comunicación adecuados, tiempos de respuesta garantizados y procedimientos de escalado.</w:t>
      </w:r>
    </w:p>
    <w:p w14:paraId="2FE53A34" w14:textId="77777777" w:rsidR="002009FA" w:rsidRDefault="002009FA" w:rsidP="002009FA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1E7F5919" w14:textId="77777777" w:rsidR="002009FA" w:rsidRDefault="002009FA" w:rsidP="002009FA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43D56FC7" w14:textId="77777777" w:rsidR="002009FA" w:rsidRPr="0088642B" w:rsidRDefault="002009FA" w:rsidP="002009FA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0AD4BC33" w14:textId="77777777" w:rsidR="00BD05F5" w:rsidRPr="0088642B" w:rsidRDefault="00BD05F5" w:rsidP="00BD05F5">
      <w:pPr>
        <w:pStyle w:val="Sinespaciado"/>
        <w:numPr>
          <w:ilvl w:val="0"/>
          <w:numId w:val="21"/>
        </w:numPr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La adecuación del sistema de soporte a las necesidades específicas de la Cámara, asegurando la continuidad operativa y la satisfacción de los usuarios.</w:t>
      </w:r>
    </w:p>
    <w:p w14:paraId="2A1A394E" w14:textId="77777777" w:rsidR="00BD2411" w:rsidRPr="0088642B" w:rsidRDefault="00BD2411" w:rsidP="00BD2411">
      <w:pPr>
        <w:pStyle w:val="Sinespaciado"/>
        <w:jc w:val="both"/>
        <w:rPr>
          <w:rFonts w:ascii="Verdana" w:hAnsi="Verdana" w:cs="Arial"/>
          <w:sz w:val="22"/>
          <w:szCs w:val="22"/>
          <w:lang w:val="es-ES" w:eastAsia="zh-CN"/>
        </w:rPr>
      </w:pPr>
    </w:p>
    <w:p w14:paraId="4B151F55" w14:textId="3AB0A98F" w:rsidR="00BD2411" w:rsidRPr="0088642B" w:rsidRDefault="00BD2411" w:rsidP="00BD2411">
      <w:pPr>
        <w:pStyle w:val="Sinespaciado"/>
        <w:jc w:val="both"/>
        <w:rPr>
          <w:rFonts w:ascii="Verdana" w:hAnsi="Verdana" w:cs="Arial"/>
          <w:sz w:val="22"/>
          <w:szCs w:val="22"/>
          <w:u w:val="single"/>
          <w:lang w:eastAsia="zh-CN"/>
        </w:rPr>
      </w:pPr>
      <w:proofErr w:type="spellStart"/>
      <w:r w:rsidRPr="0088642B">
        <w:rPr>
          <w:rFonts w:ascii="Verdana" w:hAnsi="Verdana" w:cs="Arial"/>
          <w:sz w:val="22"/>
          <w:szCs w:val="22"/>
          <w:u w:val="single"/>
          <w:lang w:eastAsia="zh-CN"/>
        </w:rPr>
        <w:t>Criterio</w:t>
      </w:r>
      <w:r w:rsidR="001F0575" w:rsidRPr="0088642B">
        <w:rPr>
          <w:rFonts w:ascii="Verdana" w:hAnsi="Verdana" w:cs="Arial"/>
          <w:sz w:val="22"/>
          <w:szCs w:val="22"/>
          <w:u w:val="single"/>
          <w:lang w:eastAsia="zh-CN"/>
        </w:rPr>
        <w:t>s</w:t>
      </w:r>
      <w:proofErr w:type="spellEnd"/>
      <w:r w:rsidR="001F0575" w:rsidRPr="0088642B">
        <w:rPr>
          <w:rFonts w:ascii="Verdana" w:hAnsi="Verdana" w:cs="Arial"/>
          <w:sz w:val="22"/>
          <w:szCs w:val="22"/>
          <w:u w:val="single"/>
          <w:lang w:eastAsia="zh-CN"/>
        </w:rPr>
        <w:t xml:space="preserve"> </w:t>
      </w:r>
      <w:proofErr w:type="spellStart"/>
      <w:r w:rsidR="001F0575" w:rsidRPr="0088642B">
        <w:rPr>
          <w:rFonts w:ascii="Verdana" w:hAnsi="Verdana" w:cs="Arial"/>
          <w:sz w:val="22"/>
          <w:szCs w:val="22"/>
          <w:u w:val="single"/>
          <w:lang w:eastAsia="zh-CN"/>
        </w:rPr>
        <w:t>evaluables</w:t>
      </w:r>
      <w:proofErr w:type="spellEnd"/>
      <w:r w:rsidR="001F0575" w:rsidRPr="0088642B">
        <w:rPr>
          <w:rFonts w:ascii="Verdana" w:hAnsi="Verdana" w:cs="Arial"/>
          <w:sz w:val="22"/>
          <w:szCs w:val="22"/>
          <w:u w:val="single"/>
          <w:lang w:eastAsia="zh-CN"/>
        </w:rPr>
        <w:t xml:space="preserve"> </w:t>
      </w:r>
      <w:proofErr w:type="spellStart"/>
      <w:r w:rsidR="001F0575" w:rsidRPr="0088642B">
        <w:rPr>
          <w:rFonts w:ascii="Verdana" w:hAnsi="Verdana" w:cs="Arial"/>
          <w:sz w:val="22"/>
          <w:szCs w:val="22"/>
          <w:u w:val="single"/>
          <w:lang w:eastAsia="zh-CN"/>
        </w:rPr>
        <w:t>por</w:t>
      </w:r>
      <w:proofErr w:type="spellEnd"/>
      <w:r w:rsidR="001F0575" w:rsidRPr="0088642B">
        <w:rPr>
          <w:rFonts w:ascii="Verdana" w:hAnsi="Verdana" w:cs="Arial"/>
          <w:sz w:val="22"/>
          <w:szCs w:val="22"/>
          <w:u w:val="single"/>
          <w:lang w:eastAsia="zh-CN"/>
        </w:rPr>
        <w:t xml:space="preserve"> </w:t>
      </w:r>
      <w:proofErr w:type="spellStart"/>
      <w:r w:rsidR="001F0575" w:rsidRPr="0088642B">
        <w:rPr>
          <w:rFonts w:ascii="Verdana" w:hAnsi="Verdana" w:cs="Arial"/>
          <w:sz w:val="22"/>
          <w:szCs w:val="22"/>
          <w:u w:val="single"/>
          <w:lang w:eastAsia="zh-CN"/>
        </w:rPr>
        <w:t>fórmula</w:t>
      </w:r>
      <w:proofErr w:type="spellEnd"/>
      <w:r w:rsidR="007357E2" w:rsidRPr="0088642B">
        <w:rPr>
          <w:rFonts w:ascii="Verdana" w:hAnsi="Verdana" w:cs="Arial"/>
          <w:sz w:val="22"/>
          <w:szCs w:val="22"/>
          <w:u w:val="single"/>
          <w:lang w:eastAsia="zh-CN"/>
        </w:rPr>
        <w:t xml:space="preserve"> </w:t>
      </w:r>
      <w:r w:rsidRPr="0088642B">
        <w:rPr>
          <w:rFonts w:ascii="Verdana" w:hAnsi="Verdana" w:cs="Arial"/>
          <w:sz w:val="22"/>
          <w:szCs w:val="22"/>
          <w:u w:val="single"/>
          <w:lang w:eastAsia="zh-CN"/>
        </w:rPr>
        <w:t>(</w:t>
      </w:r>
      <w:proofErr w:type="spellStart"/>
      <w:r w:rsidR="007357E2" w:rsidRPr="0088642B">
        <w:rPr>
          <w:rFonts w:ascii="Verdana" w:hAnsi="Verdana" w:cs="Arial"/>
          <w:sz w:val="22"/>
          <w:szCs w:val="22"/>
          <w:u w:val="single"/>
          <w:lang w:eastAsia="zh-CN"/>
        </w:rPr>
        <w:t>s</w:t>
      </w:r>
      <w:r w:rsidRPr="0088642B">
        <w:rPr>
          <w:rFonts w:ascii="Verdana" w:hAnsi="Verdana" w:cs="Arial"/>
          <w:sz w:val="22"/>
          <w:szCs w:val="22"/>
          <w:u w:val="single"/>
          <w:lang w:eastAsia="zh-CN"/>
        </w:rPr>
        <w:t>obre</w:t>
      </w:r>
      <w:proofErr w:type="spellEnd"/>
      <w:r w:rsidRPr="0088642B">
        <w:rPr>
          <w:rFonts w:ascii="Verdana" w:hAnsi="Verdana" w:cs="Arial"/>
          <w:sz w:val="22"/>
          <w:szCs w:val="22"/>
          <w:u w:val="single"/>
          <w:lang w:eastAsia="zh-CN"/>
        </w:rPr>
        <w:t xml:space="preserve"> 3):</w:t>
      </w:r>
    </w:p>
    <w:p w14:paraId="17190CC8" w14:textId="77777777" w:rsidR="006B5013" w:rsidRPr="0088642B" w:rsidRDefault="006B5013" w:rsidP="00BD2411">
      <w:pPr>
        <w:pStyle w:val="Sinespaciado"/>
        <w:jc w:val="both"/>
        <w:rPr>
          <w:rFonts w:ascii="Verdana" w:hAnsi="Verdana" w:cs="Arial"/>
          <w:sz w:val="22"/>
          <w:szCs w:val="22"/>
          <w:u w:val="single"/>
          <w:lang w:eastAsia="zh-CN"/>
        </w:rPr>
      </w:pPr>
    </w:p>
    <w:tbl>
      <w:tblPr>
        <w:tblStyle w:val="TableNormal"/>
        <w:tblW w:w="8569" w:type="dxa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4287"/>
      </w:tblGrid>
      <w:tr w:rsidR="00261EDE" w:rsidRPr="0088642B" w14:paraId="367118EB" w14:textId="77777777" w:rsidTr="00A37697">
        <w:trPr>
          <w:trHeight w:val="362"/>
        </w:trPr>
        <w:tc>
          <w:tcPr>
            <w:tcW w:w="4282" w:type="dxa"/>
          </w:tcPr>
          <w:p w14:paraId="246E960A" w14:textId="77777777" w:rsidR="00261EDE" w:rsidRPr="0088642B" w:rsidRDefault="00261EDE" w:rsidP="00A37697">
            <w:pPr>
              <w:pStyle w:val="TableParagraph"/>
              <w:spacing w:before="55"/>
              <w:ind w:right="1515"/>
              <w:rPr>
                <w:rFonts w:ascii="Verdana" w:hAnsi="Verdana" w:cs="Microsoft Tai Le"/>
                <w:b/>
              </w:rPr>
            </w:pPr>
            <w:r w:rsidRPr="0088642B">
              <w:rPr>
                <w:rFonts w:ascii="Verdana" w:hAnsi="Verdana" w:cs="Microsoft Tai Le"/>
                <w:b/>
              </w:rPr>
              <w:t>CRITERIOS</w:t>
            </w:r>
          </w:p>
        </w:tc>
        <w:tc>
          <w:tcPr>
            <w:tcW w:w="4287" w:type="dxa"/>
          </w:tcPr>
          <w:p w14:paraId="417EBEF8" w14:textId="77777777" w:rsidR="00261EDE" w:rsidRPr="0088642B" w:rsidRDefault="00261EDE" w:rsidP="00A37697">
            <w:pPr>
              <w:pStyle w:val="TableParagraph"/>
              <w:spacing w:before="55"/>
              <w:ind w:left="1412"/>
              <w:rPr>
                <w:rFonts w:ascii="Verdana" w:hAnsi="Verdana" w:cs="Microsoft Tai Le"/>
                <w:b/>
              </w:rPr>
            </w:pPr>
            <w:r w:rsidRPr="0088642B">
              <w:rPr>
                <w:rFonts w:ascii="Verdana" w:hAnsi="Verdana" w:cs="Microsoft Tai Le"/>
                <w:b/>
              </w:rPr>
              <w:t>PUNTUACIÓN</w:t>
            </w:r>
          </w:p>
        </w:tc>
      </w:tr>
      <w:tr w:rsidR="00261EDE" w:rsidRPr="0088642B" w14:paraId="2DC0CDD3" w14:textId="77777777" w:rsidTr="00A37697">
        <w:trPr>
          <w:trHeight w:val="357"/>
        </w:trPr>
        <w:tc>
          <w:tcPr>
            <w:tcW w:w="4282" w:type="dxa"/>
          </w:tcPr>
          <w:p w14:paraId="2BD5CDA2" w14:textId="77777777" w:rsidR="00261EDE" w:rsidRPr="0088642B" w:rsidRDefault="00261EDE" w:rsidP="00A37697">
            <w:pPr>
              <w:pStyle w:val="TableParagraph"/>
              <w:spacing w:before="54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 xml:space="preserve"> </w:t>
            </w:r>
            <w:proofErr w:type="spellStart"/>
            <w:r w:rsidRPr="0088642B">
              <w:rPr>
                <w:rFonts w:ascii="Verdana" w:hAnsi="Verdana" w:cs="Microsoft Tai Le"/>
              </w:rPr>
              <w:t>Precio</w:t>
            </w:r>
            <w:proofErr w:type="spellEnd"/>
            <w:r w:rsidRPr="0088642B">
              <w:rPr>
                <w:rFonts w:ascii="Verdana" w:hAnsi="Verdana" w:cs="Microsoft Tai Le"/>
              </w:rPr>
              <w:t xml:space="preserve"> del</w:t>
            </w:r>
            <w:r w:rsidRPr="0088642B">
              <w:rPr>
                <w:rFonts w:ascii="Verdana" w:hAnsi="Verdana" w:cs="Microsoft Tai Le"/>
                <w:spacing w:val="-5"/>
              </w:rPr>
              <w:t xml:space="preserve"> </w:t>
            </w:r>
            <w:proofErr w:type="spellStart"/>
            <w:r w:rsidRPr="0088642B">
              <w:rPr>
                <w:rFonts w:ascii="Verdana" w:hAnsi="Verdana" w:cs="Microsoft Tai Le"/>
              </w:rPr>
              <w:t>servicio</w:t>
            </w:r>
            <w:proofErr w:type="spellEnd"/>
          </w:p>
        </w:tc>
        <w:tc>
          <w:tcPr>
            <w:tcW w:w="4287" w:type="dxa"/>
          </w:tcPr>
          <w:p w14:paraId="443E86A9" w14:textId="77777777" w:rsidR="00261EDE" w:rsidRPr="0088642B" w:rsidRDefault="00261EDE" w:rsidP="00A37697">
            <w:pPr>
              <w:pStyle w:val="TableParagraph"/>
              <w:spacing w:before="54"/>
              <w:ind w:right="360"/>
              <w:jc w:val="right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>40</w:t>
            </w:r>
          </w:p>
        </w:tc>
      </w:tr>
      <w:tr w:rsidR="00261EDE" w:rsidRPr="0088642B" w14:paraId="1A504F7B" w14:textId="77777777" w:rsidTr="00A37697">
        <w:trPr>
          <w:trHeight w:val="357"/>
        </w:trPr>
        <w:tc>
          <w:tcPr>
            <w:tcW w:w="4282" w:type="dxa"/>
          </w:tcPr>
          <w:p w14:paraId="58A4D59E" w14:textId="77777777" w:rsidR="00261EDE" w:rsidRPr="0088642B" w:rsidRDefault="00261EDE" w:rsidP="00A37697">
            <w:pPr>
              <w:pStyle w:val="TableParagraph"/>
              <w:spacing w:before="54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 xml:space="preserve"> </w:t>
            </w:r>
            <w:proofErr w:type="spellStart"/>
            <w:r w:rsidRPr="0088642B">
              <w:rPr>
                <w:rFonts w:ascii="Verdana" w:hAnsi="Verdana" w:cs="Microsoft Tai Le"/>
              </w:rPr>
              <w:t>Experiencia</w:t>
            </w:r>
            <w:proofErr w:type="spellEnd"/>
            <w:r w:rsidRPr="0088642B">
              <w:rPr>
                <w:rFonts w:ascii="Verdana" w:hAnsi="Verdana" w:cs="Microsoft Tai Le"/>
              </w:rPr>
              <w:t xml:space="preserve"> </w:t>
            </w:r>
          </w:p>
        </w:tc>
        <w:tc>
          <w:tcPr>
            <w:tcW w:w="4287" w:type="dxa"/>
          </w:tcPr>
          <w:p w14:paraId="46A3F08E" w14:textId="77777777" w:rsidR="00261EDE" w:rsidRPr="0088642B" w:rsidRDefault="00261EDE" w:rsidP="00A37697">
            <w:pPr>
              <w:pStyle w:val="TableParagraph"/>
              <w:spacing w:before="54"/>
              <w:ind w:right="360"/>
              <w:jc w:val="right"/>
              <w:rPr>
                <w:rFonts w:ascii="Verdana" w:hAnsi="Verdana" w:cs="Microsoft Tai Le"/>
              </w:rPr>
            </w:pPr>
            <w:r w:rsidRPr="0088642B">
              <w:rPr>
                <w:rFonts w:ascii="Verdana" w:hAnsi="Verdana" w:cs="Microsoft Tai Le"/>
              </w:rPr>
              <w:t>20</w:t>
            </w:r>
          </w:p>
        </w:tc>
      </w:tr>
    </w:tbl>
    <w:p w14:paraId="792E334C" w14:textId="77777777" w:rsidR="00261EDE" w:rsidRPr="0088642B" w:rsidRDefault="00261EDE" w:rsidP="00261EDE">
      <w:pPr>
        <w:pStyle w:val="Sinespaciado"/>
        <w:jc w:val="both"/>
        <w:rPr>
          <w:rFonts w:ascii="Verdana" w:hAnsi="Verdana"/>
          <w:sz w:val="22"/>
          <w:szCs w:val="22"/>
          <w:u w:val="single"/>
          <w:lang w:val="es-ES"/>
        </w:rPr>
      </w:pPr>
    </w:p>
    <w:p w14:paraId="7C72D574" w14:textId="77777777" w:rsidR="00261EDE" w:rsidRPr="0088642B" w:rsidRDefault="00261EDE" w:rsidP="00261EDE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u w:val="single"/>
          <w:lang w:val="es-ES"/>
        </w:rPr>
        <w:t>Precio del Servicio (40 puntos):</w:t>
      </w:r>
      <w:r w:rsidRPr="0088642B">
        <w:rPr>
          <w:rFonts w:ascii="Verdana" w:hAnsi="Verdana"/>
          <w:sz w:val="22"/>
          <w:szCs w:val="22"/>
          <w:lang w:val="es-ES"/>
        </w:rPr>
        <w:t xml:space="preserve"> atendiendo a la formula P= (pm*</w:t>
      </w:r>
      <w:proofErr w:type="spellStart"/>
      <w:r w:rsidRPr="0088642B">
        <w:rPr>
          <w:rFonts w:ascii="Verdana" w:hAnsi="Verdana"/>
          <w:sz w:val="22"/>
          <w:szCs w:val="22"/>
          <w:lang w:val="es-ES"/>
        </w:rPr>
        <w:t>mo</w:t>
      </w:r>
      <w:proofErr w:type="spellEnd"/>
      <w:r w:rsidRPr="0088642B">
        <w:rPr>
          <w:rFonts w:ascii="Verdana" w:hAnsi="Verdana"/>
          <w:sz w:val="22"/>
          <w:szCs w:val="22"/>
          <w:lang w:val="es-ES"/>
        </w:rPr>
        <w:t xml:space="preserve">) / O, o bien P = (pm*O) / </w:t>
      </w:r>
      <w:proofErr w:type="spellStart"/>
      <w:r w:rsidRPr="0088642B">
        <w:rPr>
          <w:rFonts w:ascii="Verdana" w:hAnsi="Verdana"/>
          <w:sz w:val="22"/>
          <w:szCs w:val="22"/>
          <w:lang w:val="es-ES"/>
        </w:rPr>
        <w:t>mo</w:t>
      </w:r>
      <w:proofErr w:type="spellEnd"/>
      <w:r w:rsidRPr="0088642B">
        <w:rPr>
          <w:rFonts w:ascii="Verdana" w:hAnsi="Verdana"/>
          <w:sz w:val="22"/>
          <w:szCs w:val="22"/>
          <w:lang w:val="es-ES"/>
        </w:rPr>
        <w:t>, según se trate, respectivamente, de proporción inversa o proporción directa con la mejor oferta, (donde “P” es la puntuación, “pm” es la puntuación máxima, “</w:t>
      </w:r>
      <w:proofErr w:type="spellStart"/>
      <w:r w:rsidRPr="0088642B">
        <w:rPr>
          <w:rFonts w:ascii="Verdana" w:hAnsi="Verdana"/>
          <w:sz w:val="22"/>
          <w:szCs w:val="22"/>
          <w:lang w:val="es-ES"/>
        </w:rPr>
        <w:t>mo</w:t>
      </w:r>
      <w:proofErr w:type="spellEnd"/>
      <w:r w:rsidRPr="0088642B">
        <w:rPr>
          <w:rFonts w:ascii="Verdana" w:hAnsi="Verdana"/>
          <w:sz w:val="22"/>
          <w:szCs w:val="22"/>
          <w:lang w:val="es-ES"/>
        </w:rPr>
        <w:t>” es la mejor oferta y “O” es el valor cuantitativo de la oferta que se valora).</w:t>
      </w:r>
    </w:p>
    <w:p w14:paraId="5C73C43E" w14:textId="77777777" w:rsidR="00261EDE" w:rsidRPr="0088642B" w:rsidRDefault="00261EDE" w:rsidP="00261EDE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21788038" w14:textId="68870251" w:rsidR="00F235B0" w:rsidRDefault="00261EDE" w:rsidP="00261EDE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 xml:space="preserve">La oferta de los licitadores no podrá superar, </w:t>
      </w:r>
      <w:r w:rsidRPr="00FC5D5F">
        <w:rPr>
          <w:rFonts w:ascii="Verdana" w:hAnsi="Verdana"/>
          <w:sz w:val="22"/>
          <w:szCs w:val="22"/>
          <w:lang w:val="es-ES"/>
        </w:rPr>
        <w:t xml:space="preserve">ni en su conjunto ni en ninguno de los precios descompuestos, </w:t>
      </w:r>
      <w:r w:rsidRPr="0088642B">
        <w:rPr>
          <w:rFonts w:ascii="Verdana" w:hAnsi="Verdana"/>
          <w:sz w:val="22"/>
          <w:szCs w:val="22"/>
          <w:lang w:val="es-ES"/>
        </w:rPr>
        <w:t xml:space="preserve">las señaladas en el </w:t>
      </w:r>
      <w:r w:rsidR="00896847">
        <w:rPr>
          <w:rFonts w:ascii="Verdana" w:hAnsi="Verdana"/>
          <w:sz w:val="22"/>
          <w:szCs w:val="22"/>
          <w:lang w:val="es-ES"/>
        </w:rPr>
        <w:t>Pliego admini</w:t>
      </w:r>
      <w:r w:rsidR="00F235B0">
        <w:rPr>
          <w:rFonts w:ascii="Verdana" w:hAnsi="Verdana"/>
          <w:sz w:val="22"/>
          <w:szCs w:val="22"/>
          <w:lang w:val="es-ES"/>
        </w:rPr>
        <w:t xml:space="preserve">strativo siendo necesario que se utilice </w:t>
      </w:r>
      <w:r w:rsidR="00F235B0" w:rsidRPr="0088642B">
        <w:rPr>
          <w:rFonts w:ascii="Verdana" w:hAnsi="Verdana" w:cs="Arial"/>
          <w:sz w:val="22"/>
          <w:szCs w:val="22"/>
          <w:lang w:val="es-ES" w:eastAsia="zh-CN"/>
        </w:rPr>
        <w:t>el modelo previsto en el Anexo III</w:t>
      </w:r>
    </w:p>
    <w:p w14:paraId="3C07428C" w14:textId="77777777" w:rsidR="00261EDE" w:rsidRPr="0088642B" w:rsidRDefault="00261EDE" w:rsidP="00261EDE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7D90BFEF" w14:textId="77777777" w:rsidR="00261EDE" w:rsidRPr="0088642B" w:rsidRDefault="00261EDE" w:rsidP="00261EDE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En aquellas ofertas en las que se aprecien bajas desproporcionadas, entendiendo como tales aquellas que oferten un precio inferior en un 20% del presupuesto máximo de licitación, el órgano de contratación concederá un plazo de cinco días naturales al licitador afectado con el fin de que informe sobre su oferta y explique el porqué del precio ofertado. A resultas de este trámite de audiencia, el órgano de contratación podrá rechazar la oferta por considerarla anormal o desproporcionada y excluirla de la licitación o admitirla si considera que la proposición cumplirá con el objeto de contratación.</w:t>
      </w:r>
    </w:p>
    <w:p w14:paraId="423B186A" w14:textId="77777777" w:rsidR="00835FE1" w:rsidRDefault="00835FE1" w:rsidP="00261EDE">
      <w:pPr>
        <w:pStyle w:val="Sinespaciado"/>
        <w:jc w:val="both"/>
        <w:rPr>
          <w:rFonts w:ascii="Verdana" w:hAnsi="Verdana"/>
          <w:sz w:val="22"/>
          <w:szCs w:val="22"/>
          <w:u w:val="single"/>
          <w:lang w:val="es-ES"/>
        </w:rPr>
      </w:pPr>
    </w:p>
    <w:p w14:paraId="234F4506" w14:textId="25EAF80F" w:rsidR="00261EDE" w:rsidRPr="0088642B" w:rsidRDefault="00261EDE" w:rsidP="00261EDE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u w:val="single"/>
          <w:lang w:val="es-ES"/>
        </w:rPr>
        <w:t>Experiencia y capacidad (20 puntos)</w:t>
      </w:r>
      <w:r w:rsidRPr="0088642B">
        <w:rPr>
          <w:rFonts w:ascii="Verdana" w:hAnsi="Verdana"/>
          <w:sz w:val="22"/>
          <w:szCs w:val="22"/>
          <w:lang w:val="es-ES"/>
        </w:rPr>
        <w:t>: valorando mediante fórmula el número de Cámaras de Comercio en las que el licitador haya implementado un sistema de gestión de sus procesos de negocio:</w:t>
      </w:r>
    </w:p>
    <w:p w14:paraId="3317C209" w14:textId="77777777" w:rsidR="00261EDE" w:rsidRPr="0088642B" w:rsidRDefault="00261EDE" w:rsidP="00261EDE">
      <w:pPr>
        <w:pStyle w:val="Sinespaciado"/>
        <w:jc w:val="both"/>
        <w:rPr>
          <w:rFonts w:ascii="Verdana" w:hAnsi="Verdana"/>
          <w:sz w:val="22"/>
          <w:szCs w:val="22"/>
          <w:lang w:val="es-ES"/>
        </w:rPr>
      </w:pPr>
    </w:p>
    <w:p w14:paraId="317B985B" w14:textId="77777777" w:rsidR="00261EDE" w:rsidRPr="0088642B" w:rsidRDefault="00261EDE" w:rsidP="00261EDE">
      <w:pPr>
        <w:pStyle w:val="Sinespaciado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Nº de Cámaras de Comercio de 1 a 5: 5 puntos.</w:t>
      </w:r>
    </w:p>
    <w:p w14:paraId="6D90A0AA" w14:textId="77777777" w:rsidR="00261EDE" w:rsidRPr="0088642B" w:rsidRDefault="00261EDE" w:rsidP="00261EDE">
      <w:pPr>
        <w:pStyle w:val="Sinespaciado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Nº de Cámaras de Comercio de 6 a 10: 10 puntos.</w:t>
      </w:r>
    </w:p>
    <w:p w14:paraId="6E69DD58" w14:textId="60D5A969" w:rsidR="00261EDE" w:rsidRPr="0088642B" w:rsidRDefault="00261EDE" w:rsidP="00261EDE">
      <w:pPr>
        <w:pStyle w:val="Sinespaciado"/>
        <w:rPr>
          <w:rFonts w:ascii="Verdana" w:hAnsi="Verdana"/>
          <w:sz w:val="22"/>
          <w:szCs w:val="22"/>
          <w:lang w:val="es-ES"/>
        </w:rPr>
      </w:pPr>
      <w:r w:rsidRPr="0088642B">
        <w:rPr>
          <w:rFonts w:ascii="Verdana" w:hAnsi="Verdana"/>
          <w:sz w:val="22"/>
          <w:szCs w:val="22"/>
          <w:lang w:val="es-ES"/>
        </w:rPr>
        <w:t>Nº de Cámaras de Comercio de 11 a 20: 20 puntos</w:t>
      </w:r>
    </w:p>
    <w:p w14:paraId="6CCB27AE" w14:textId="77777777" w:rsidR="00BD2411" w:rsidRPr="0088642B" w:rsidRDefault="00BD2411" w:rsidP="00BD2411">
      <w:pPr>
        <w:pStyle w:val="Sinespaciado"/>
        <w:jc w:val="both"/>
        <w:rPr>
          <w:rFonts w:ascii="Verdana" w:hAnsi="Verdana" w:cs="Arial"/>
          <w:sz w:val="22"/>
          <w:szCs w:val="22"/>
        </w:rPr>
      </w:pPr>
    </w:p>
    <w:p w14:paraId="758D8588" w14:textId="010BE60B" w:rsidR="008B39E5" w:rsidRPr="0088642B" w:rsidRDefault="0011120C" w:rsidP="00B515C8">
      <w:pPr>
        <w:pStyle w:val="Sinespaciado"/>
        <w:jc w:val="both"/>
        <w:rPr>
          <w:rStyle w:val="titulo-parrafo"/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 w:eastAsia="zh-CN"/>
        </w:rPr>
        <w:tab/>
      </w:r>
    </w:p>
    <w:p w14:paraId="1F987182" w14:textId="641F3D89" w:rsidR="00835C37" w:rsidRPr="0088642B" w:rsidRDefault="00350FFC" w:rsidP="00B515C8">
      <w:pPr>
        <w:pStyle w:val="Sinespaciado"/>
        <w:jc w:val="both"/>
        <w:rPr>
          <w:rStyle w:val="titulo-parrafo"/>
          <w:rFonts w:ascii="Verdana" w:hAnsi="Verdana" w:cs="Arial"/>
          <w:sz w:val="22"/>
          <w:szCs w:val="22"/>
          <w:lang w:val="es-ES"/>
        </w:rPr>
      </w:pPr>
      <w:r w:rsidRPr="0088642B">
        <w:rPr>
          <w:rStyle w:val="titulo-parrafo"/>
          <w:rFonts w:ascii="Verdana" w:hAnsi="Verdana" w:cs="Arial"/>
          <w:b/>
          <w:sz w:val="22"/>
          <w:szCs w:val="22"/>
          <w:lang w:val="es-ES"/>
        </w:rPr>
        <w:t>Fecha</w:t>
      </w:r>
      <w:r w:rsidR="009052D7" w:rsidRPr="0088642B">
        <w:rPr>
          <w:rStyle w:val="titulo-parrafo"/>
          <w:rFonts w:ascii="Verdana" w:hAnsi="Verdana" w:cs="Arial"/>
          <w:b/>
          <w:sz w:val="22"/>
          <w:szCs w:val="22"/>
          <w:lang w:val="es-ES"/>
        </w:rPr>
        <w:t xml:space="preserve"> aproximada de </w:t>
      </w:r>
      <w:r w:rsidR="00C57944" w:rsidRPr="0088642B">
        <w:rPr>
          <w:rStyle w:val="titulo-parrafo"/>
          <w:rFonts w:ascii="Verdana" w:hAnsi="Verdana" w:cs="Arial"/>
          <w:b/>
          <w:sz w:val="22"/>
          <w:szCs w:val="22"/>
          <w:lang w:val="es-ES"/>
        </w:rPr>
        <w:t xml:space="preserve">apertura del Sobre </w:t>
      </w:r>
      <w:r w:rsidRPr="0088642B">
        <w:rPr>
          <w:rStyle w:val="titulo-parrafo"/>
          <w:rFonts w:ascii="Verdana" w:hAnsi="Verdana" w:cs="Arial"/>
          <w:b/>
          <w:sz w:val="22"/>
          <w:szCs w:val="22"/>
          <w:lang w:val="es-ES"/>
        </w:rPr>
        <w:t>2</w:t>
      </w:r>
      <w:r w:rsidR="00835C37" w:rsidRPr="0088642B">
        <w:rPr>
          <w:rStyle w:val="titulo-parrafo"/>
          <w:rFonts w:ascii="Verdana" w:hAnsi="Verdana" w:cs="Arial"/>
          <w:b/>
          <w:sz w:val="22"/>
          <w:szCs w:val="22"/>
          <w:lang w:val="es-ES"/>
        </w:rPr>
        <w:t xml:space="preserve">: </w:t>
      </w:r>
      <w:r w:rsidRPr="0088642B">
        <w:rPr>
          <w:rStyle w:val="titulo-parrafo"/>
          <w:rFonts w:ascii="Verdana" w:hAnsi="Verdana" w:cs="Arial"/>
          <w:sz w:val="22"/>
          <w:szCs w:val="22"/>
          <w:lang w:val="es-ES"/>
        </w:rPr>
        <w:t>El d</w:t>
      </w:r>
      <w:r w:rsidR="007B7160" w:rsidRPr="0088642B">
        <w:rPr>
          <w:rStyle w:val="titulo-parrafo"/>
          <w:rFonts w:ascii="Verdana" w:hAnsi="Verdana" w:cs="Arial"/>
          <w:sz w:val="22"/>
          <w:szCs w:val="22"/>
          <w:lang w:val="es-ES"/>
        </w:rPr>
        <w:t xml:space="preserve">ía </w:t>
      </w:r>
      <w:r w:rsidR="0011120C">
        <w:rPr>
          <w:rStyle w:val="titulo-parrafo"/>
          <w:rFonts w:ascii="Verdana" w:hAnsi="Verdana" w:cs="Arial"/>
          <w:sz w:val="22"/>
          <w:szCs w:val="22"/>
          <w:lang w:val="es-ES"/>
        </w:rPr>
        <w:t>1</w:t>
      </w:r>
      <w:r w:rsidR="00D47971" w:rsidRPr="0088642B">
        <w:rPr>
          <w:rStyle w:val="titulo-parrafo"/>
          <w:rFonts w:ascii="Verdana" w:hAnsi="Verdana" w:cs="Arial"/>
          <w:sz w:val="22"/>
          <w:szCs w:val="22"/>
          <w:lang w:val="es-ES"/>
        </w:rPr>
        <w:t xml:space="preserve"> </w:t>
      </w:r>
      <w:r w:rsidR="000420CB" w:rsidRPr="0088642B">
        <w:rPr>
          <w:rStyle w:val="titulo-parrafo"/>
          <w:rFonts w:ascii="Verdana" w:hAnsi="Verdana" w:cs="Arial"/>
          <w:sz w:val="22"/>
          <w:szCs w:val="22"/>
          <w:lang w:val="es-ES"/>
        </w:rPr>
        <w:t xml:space="preserve">de </w:t>
      </w:r>
      <w:r w:rsidR="0011120C">
        <w:rPr>
          <w:rStyle w:val="titulo-parrafo"/>
          <w:rFonts w:ascii="Verdana" w:hAnsi="Verdana" w:cs="Arial"/>
          <w:sz w:val="22"/>
          <w:szCs w:val="22"/>
          <w:lang w:val="es-ES"/>
        </w:rPr>
        <w:t>agosto</w:t>
      </w:r>
      <w:r w:rsidR="000420CB" w:rsidRPr="0088642B">
        <w:rPr>
          <w:rStyle w:val="titulo-parrafo"/>
          <w:rFonts w:ascii="Verdana" w:hAnsi="Verdana" w:cs="Arial"/>
          <w:sz w:val="22"/>
          <w:szCs w:val="22"/>
          <w:lang w:val="es-ES"/>
        </w:rPr>
        <w:t xml:space="preserve"> de 2025.</w:t>
      </w:r>
    </w:p>
    <w:p w14:paraId="36474D16" w14:textId="77777777" w:rsidR="00B7230B" w:rsidRPr="0088642B" w:rsidRDefault="007B7F8E" w:rsidP="007B7F8E">
      <w:pPr>
        <w:pStyle w:val="NormalWeb"/>
        <w:ind w:right="-1"/>
        <w:rPr>
          <w:rFonts w:ascii="Verdana" w:hAnsi="Verdana" w:cs="Arial"/>
          <w:b/>
          <w:sz w:val="22"/>
          <w:szCs w:val="22"/>
        </w:rPr>
      </w:pPr>
      <w:r w:rsidRPr="0088642B">
        <w:rPr>
          <w:rStyle w:val="titulo-parrafo"/>
          <w:rFonts w:ascii="Verdana" w:hAnsi="Verdana" w:cs="Arial"/>
          <w:b/>
          <w:sz w:val="22"/>
          <w:szCs w:val="22"/>
        </w:rPr>
        <w:t>Responsable de contratación:</w:t>
      </w:r>
      <w:r w:rsidR="009C4CB0" w:rsidRPr="0088642B">
        <w:rPr>
          <w:rFonts w:ascii="Verdana" w:hAnsi="Verdana" w:cs="Arial"/>
          <w:b/>
          <w:sz w:val="22"/>
          <w:szCs w:val="22"/>
        </w:rPr>
        <w:t xml:space="preserve"> </w:t>
      </w:r>
      <w:r w:rsidR="00F5566D" w:rsidRPr="0088642B">
        <w:rPr>
          <w:rFonts w:ascii="Verdana" w:hAnsi="Verdana" w:cs="Arial"/>
          <w:sz w:val="22"/>
          <w:szCs w:val="22"/>
        </w:rPr>
        <w:t>D</w:t>
      </w:r>
      <w:r w:rsidR="007A3937" w:rsidRPr="0088642B">
        <w:rPr>
          <w:rFonts w:ascii="Verdana" w:hAnsi="Verdana" w:cs="Arial"/>
          <w:sz w:val="22"/>
          <w:szCs w:val="22"/>
        </w:rPr>
        <w:t>ña</w:t>
      </w:r>
      <w:r w:rsidR="00F5566D" w:rsidRPr="0088642B">
        <w:rPr>
          <w:rFonts w:ascii="Verdana" w:hAnsi="Verdana" w:cs="Arial"/>
          <w:sz w:val="22"/>
          <w:szCs w:val="22"/>
        </w:rPr>
        <w:t>.</w:t>
      </w:r>
      <w:r w:rsidRPr="0088642B">
        <w:rPr>
          <w:rFonts w:ascii="Verdana" w:hAnsi="Verdana" w:cs="Arial"/>
          <w:sz w:val="22"/>
          <w:szCs w:val="22"/>
        </w:rPr>
        <w:t xml:space="preserve"> </w:t>
      </w:r>
      <w:r w:rsidR="007A3937" w:rsidRPr="0088642B">
        <w:rPr>
          <w:rFonts w:ascii="Verdana" w:hAnsi="Verdana" w:cs="Arial"/>
          <w:sz w:val="22"/>
          <w:szCs w:val="22"/>
        </w:rPr>
        <w:t>Pilar Alcaide Azcona</w:t>
      </w:r>
    </w:p>
    <w:p w14:paraId="68651C0F" w14:textId="77777777" w:rsidR="00B7230B" w:rsidRPr="0088642B" w:rsidRDefault="00EA5180" w:rsidP="007B7F8E">
      <w:pPr>
        <w:pStyle w:val="NormalWeb"/>
        <w:ind w:right="-1"/>
        <w:rPr>
          <w:rFonts w:ascii="Verdana" w:hAnsi="Verdana" w:cs="Arial"/>
          <w:sz w:val="22"/>
          <w:szCs w:val="22"/>
        </w:rPr>
      </w:pPr>
      <w:r w:rsidRPr="0088642B">
        <w:rPr>
          <w:rFonts w:ascii="Verdana" w:hAnsi="Verdana" w:cs="Arial"/>
          <w:sz w:val="22"/>
          <w:szCs w:val="22"/>
        </w:rPr>
        <w:t xml:space="preserve">Teléfono 928390390 </w:t>
      </w:r>
    </w:p>
    <w:p w14:paraId="3E86F319" w14:textId="6187D1B5" w:rsidR="00F36708" w:rsidRPr="0088642B" w:rsidRDefault="00EA5180" w:rsidP="00C23F32">
      <w:pPr>
        <w:pStyle w:val="NormalWeb"/>
        <w:ind w:right="-1"/>
        <w:rPr>
          <w:rFonts w:ascii="Verdana" w:hAnsi="Verdana" w:cs="Arial"/>
          <w:sz w:val="22"/>
          <w:szCs w:val="22"/>
        </w:rPr>
      </w:pPr>
      <w:r w:rsidRPr="0088642B">
        <w:rPr>
          <w:rFonts w:ascii="Verdana" w:hAnsi="Verdana" w:cs="Arial"/>
          <w:b/>
          <w:sz w:val="22"/>
          <w:szCs w:val="22"/>
        </w:rPr>
        <w:t>Consultas de los licitadores</w:t>
      </w:r>
      <w:r w:rsidRPr="0088642B">
        <w:rPr>
          <w:rFonts w:ascii="Verdana" w:hAnsi="Verdana" w:cs="Arial"/>
          <w:sz w:val="22"/>
          <w:szCs w:val="22"/>
        </w:rPr>
        <w:t>:</w:t>
      </w:r>
      <w:r w:rsidR="00EA4B72" w:rsidRPr="0088642B">
        <w:rPr>
          <w:rFonts w:ascii="Verdana" w:hAnsi="Verdana" w:cs="Arial"/>
          <w:sz w:val="22"/>
          <w:szCs w:val="22"/>
        </w:rPr>
        <w:t xml:space="preserve"> </w:t>
      </w:r>
      <w:r w:rsidRPr="0088642B">
        <w:rPr>
          <w:rFonts w:ascii="Verdana" w:hAnsi="Verdana" w:cs="Arial"/>
          <w:sz w:val="22"/>
          <w:szCs w:val="22"/>
        </w:rPr>
        <w:t>Al correo</w:t>
      </w:r>
      <w:r w:rsidR="00A0719A" w:rsidRPr="0088642B">
        <w:rPr>
          <w:rFonts w:ascii="Verdana" w:hAnsi="Verdana" w:cs="Arial"/>
          <w:sz w:val="22"/>
          <w:szCs w:val="22"/>
        </w:rPr>
        <w:t xml:space="preserve"> electrónico:</w:t>
      </w:r>
      <w:r w:rsidRPr="0088642B">
        <w:rPr>
          <w:rFonts w:ascii="Verdana" w:hAnsi="Verdana" w:cs="Arial"/>
          <w:sz w:val="22"/>
          <w:szCs w:val="22"/>
        </w:rPr>
        <w:t xml:space="preserve"> </w:t>
      </w:r>
      <w:hyperlink r:id="rId8" w:history="1">
        <w:r w:rsidR="00F36708" w:rsidRPr="0088642B">
          <w:rPr>
            <w:rStyle w:val="Hipervnculo"/>
            <w:rFonts w:ascii="Verdana" w:hAnsi="Verdana" w:cs="Arial"/>
            <w:sz w:val="22"/>
            <w:szCs w:val="22"/>
          </w:rPr>
          <w:t>contratacion@camaragc.es</w:t>
        </w:r>
      </w:hyperlink>
    </w:p>
    <w:sectPr w:rsidR="00F36708" w:rsidRPr="0088642B" w:rsidSect="002E05B4">
      <w:headerReference w:type="default" r:id="rId9"/>
      <w:footerReference w:type="default" r:id="rId10"/>
      <w:pgSz w:w="11909" w:h="16834"/>
      <w:pgMar w:top="716" w:right="1277" w:bottom="360" w:left="170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014A" w14:textId="77777777" w:rsidR="00B1473E" w:rsidRDefault="00B1473E" w:rsidP="00102AEE">
      <w:r>
        <w:separator/>
      </w:r>
    </w:p>
  </w:endnote>
  <w:endnote w:type="continuationSeparator" w:id="0">
    <w:p w14:paraId="29339155" w14:textId="77777777" w:rsidR="00B1473E" w:rsidRDefault="00B1473E" w:rsidP="0010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2C3E" w14:textId="77777777" w:rsidR="00D808F1" w:rsidRDefault="00813FD5">
    <w:pPr>
      <w:pStyle w:val="Piedepgin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061E8">
      <w:rPr>
        <w:noProof/>
      </w:rPr>
      <w:t>2</w:t>
    </w:r>
    <w:r>
      <w:rPr>
        <w:noProof/>
      </w:rPr>
      <w:fldChar w:fldCharType="end"/>
    </w:r>
  </w:p>
  <w:p w14:paraId="5E920948" w14:textId="77777777" w:rsidR="00D808F1" w:rsidRDefault="00D808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6EC9" w14:textId="77777777" w:rsidR="00B1473E" w:rsidRDefault="00B1473E" w:rsidP="00102AEE">
      <w:r>
        <w:separator/>
      </w:r>
    </w:p>
  </w:footnote>
  <w:footnote w:type="continuationSeparator" w:id="0">
    <w:p w14:paraId="69BAECA7" w14:textId="77777777" w:rsidR="00B1473E" w:rsidRDefault="00B1473E" w:rsidP="0010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6FC4" w14:textId="7AF84952" w:rsidR="00D808F1" w:rsidRPr="00102AEE" w:rsidRDefault="009052D7" w:rsidP="00102AEE">
    <w:pPr>
      <w:pStyle w:val="Encabezado"/>
      <w:tabs>
        <w:tab w:val="clear" w:pos="4252"/>
        <w:tab w:val="clear" w:pos="8504"/>
        <w:tab w:val="center" w:pos="410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221B884" wp14:editId="480610DC">
          <wp:simplePos x="0" y="0"/>
          <wp:positionH relativeFrom="margin">
            <wp:posOffset>-59376</wp:posOffset>
          </wp:positionH>
          <wp:positionV relativeFrom="paragraph">
            <wp:posOffset>-236220</wp:posOffset>
          </wp:positionV>
          <wp:extent cx="1164590" cy="414655"/>
          <wp:effectExtent l="0" t="0" r="0" b="4445"/>
          <wp:wrapSquare wrapText="bothSides"/>
          <wp:docPr id="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04C6E1E"/>
    <w:lvl w:ilvl="0">
      <w:numFmt w:val="bullet"/>
      <w:lvlText w:val="*"/>
      <w:lvlJc w:val="left"/>
    </w:lvl>
  </w:abstractNum>
  <w:abstractNum w:abstractNumId="1" w15:restartNumberingAfterBreak="0">
    <w:nsid w:val="0001588F"/>
    <w:multiLevelType w:val="hybridMultilevel"/>
    <w:tmpl w:val="9E607500"/>
    <w:lvl w:ilvl="0" w:tplc="84367B7A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8B110F"/>
    <w:multiLevelType w:val="hybridMultilevel"/>
    <w:tmpl w:val="3976CF1E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0BDE"/>
    <w:multiLevelType w:val="hybridMultilevel"/>
    <w:tmpl w:val="6980BAD4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E4EB7"/>
    <w:multiLevelType w:val="hybridMultilevel"/>
    <w:tmpl w:val="DFFC7FEE"/>
    <w:lvl w:ilvl="0" w:tplc="5FEC4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5118C"/>
    <w:multiLevelType w:val="hybridMultilevel"/>
    <w:tmpl w:val="0D90BC80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7A3F"/>
    <w:multiLevelType w:val="hybridMultilevel"/>
    <w:tmpl w:val="580A1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F69BE"/>
    <w:multiLevelType w:val="multilevel"/>
    <w:tmpl w:val="DAAEFB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8" w15:restartNumberingAfterBreak="0">
    <w:nsid w:val="28BC77D7"/>
    <w:multiLevelType w:val="hybridMultilevel"/>
    <w:tmpl w:val="4EFA1BE6"/>
    <w:lvl w:ilvl="0" w:tplc="96C45FBE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6824F8"/>
    <w:multiLevelType w:val="hybridMultilevel"/>
    <w:tmpl w:val="E2E85B8C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355D"/>
    <w:multiLevelType w:val="hybridMultilevel"/>
    <w:tmpl w:val="F8766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84DE8"/>
    <w:multiLevelType w:val="hybridMultilevel"/>
    <w:tmpl w:val="A1EEBBD0"/>
    <w:lvl w:ilvl="0" w:tplc="56F671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07859"/>
    <w:multiLevelType w:val="hybridMultilevel"/>
    <w:tmpl w:val="6700CE4A"/>
    <w:lvl w:ilvl="0" w:tplc="76ECD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591"/>
    <w:multiLevelType w:val="hybridMultilevel"/>
    <w:tmpl w:val="EF4CCC96"/>
    <w:lvl w:ilvl="0" w:tplc="44A0F9D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B2527"/>
    <w:multiLevelType w:val="hybridMultilevel"/>
    <w:tmpl w:val="04129BB4"/>
    <w:lvl w:ilvl="0" w:tplc="EAEE5D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93456"/>
    <w:multiLevelType w:val="hybridMultilevel"/>
    <w:tmpl w:val="4DA4F6D8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23712"/>
    <w:multiLevelType w:val="hybridMultilevel"/>
    <w:tmpl w:val="FFE0C42A"/>
    <w:lvl w:ilvl="0" w:tplc="D7568C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E3B07"/>
    <w:multiLevelType w:val="multilevel"/>
    <w:tmpl w:val="D746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F5EF9"/>
    <w:multiLevelType w:val="singleLevel"/>
    <w:tmpl w:val="835CDDA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9" w15:restartNumberingAfterBreak="0">
    <w:nsid w:val="7F106EA0"/>
    <w:multiLevelType w:val="hybridMultilevel"/>
    <w:tmpl w:val="2034BB80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74404">
    <w:abstractNumId w:val="18"/>
  </w:num>
  <w:num w:numId="2" w16cid:durableId="671642848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3" w16cid:durableId="36902100">
    <w:abstractNumId w:val="8"/>
  </w:num>
  <w:num w:numId="4" w16cid:durableId="1191214372">
    <w:abstractNumId w:val="6"/>
  </w:num>
  <w:num w:numId="5" w16cid:durableId="751313985">
    <w:abstractNumId w:val="12"/>
  </w:num>
  <w:num w:numId="6" w16cid:durableId="1626887089">
    <w:abstractNumId w:val="2"/>
  </w:num>
  <w:num w:numId="7" w16cid:durableId="1734542717">
    <w:abstractNumId w:val="5"/>
  </w:num>
  <w:num w:numId="8" w16cid:durableId="1201550017">
    <w:abstractNumId w:val="3"/>
  </w:num>
  <w:num w:numId="9" w16cid:durableId="1769617679">
    <w:abstractNumId w:val="19"/>
  </w:num>
  <w:num w:numId="10" w16cid:durableId="1636332816">
    <w:abstractNumId w:val="15"/>
  </w:num>
  <w:num w:numId="11" w16cid:durableId="191068821">
    <w:abstractNumId w:val="9"/>
  </w:num>
  <w:num w:numId="12" w16cid:durableId="84423419">
    <w:abstractNumId w:val="4"/>
  </w:num>
  <w:num w:numId="13" w16cid:durableId="534201328">
    <w:abstractNumId w:val="7"/>
  </w:num>
  <w:num w:numId="14" w16cid:durableId="1020013935">
    <w:abstractNumId w:val="16"/>
  </w:num>
  <w:num w:numId="15" w16cid:durableId="781650727">
    <w:abstractNumId w:val="10"/>
  </w:num>
  <w:num w:numId="16" w16cid:durableId="580332777">
    <w:abstractNumId w:val="16"/>
  </w:num>
  <w:num w:numId="17" w16cid:durableId="274754957">
    <w:abstractNumId w:val="1"/>
  </w:num>
  <w:num w:numId="18" w16cid:durableId="1751346025">
    <w:abstractNumId w:val="11"/>
  </w:num>
  <w:num w:numId="19" w16cid:durableId="136608659">
    <w:abstractNumId w:val="14"/>
  </w:num>
  <w:num w:numId="20" w16cid:durableId="1478650747">
    <w:abstractNumId w:val="17"/>
  </w:num>
  <w:num w:numId="21" w16cid:durableId="39231428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60"/>
    <w:rsid w:val="000002CA"/>
    <w:rsid w:val="000023C6"/>
    <w:rsid w:val="00003006"/>
    <w:rsid w:val="00004141"/>
    <w:rsid w:val="00004DA5"/>
    <w:rsid w:val="000113F2"/>
    <w:rsid w:val="000225FB"/>
    <w:rsid w:val="000322D3"/>
    <w:rsid w:val="0003500C"/>
    <w:rsid w:val="000369F6"/>
    <w:rsid w:val="00036C79"/>
    <w:rsid w:val="000420CB"/>
    <w:rsid w:val="000455E4"/>
    <w:rsid w:val="00045EE8"/>
    <w:rsid w:val="00050289"/>
    <w:rsid w:val="00052452"/>
    <w:rsid w:val="00054295"/>
    <w:rsid w:val="00054F09"/>
    <w:rsid w:val="00056957"/>
    <w:rsid w:val="000575D9"/>
    <w:rsid w:val="00062AE7"/>
    <w:rsid w:val="00062BFA"/>
    <w:rsid w:val="0006653A"/>
    <w:rsid w:val="00072932"/>
    <w:rsid w:val="00075117"/>
    <w:rsid w:val="000809A2"/>
    <w:rsid w:val="000817BD"/>
    <w:rsid w:val="00084003"/>
    <w:rsid w:val="00084E40"/>
    <w:rsid w:val="000876AB"/>
    <w:rsid w:val="00087C5E"/>
    <w:rsid w:val="00091C20"/>
    <w:rsid w:val="00091EEC"/>
    <w:rsid w:val="000A2E7E"/>
    <w:rsid w:val="000A5D90"/>
    <w:rsid w:val="000B5682"/>
    <w:rsid w:val="000C33B0"/>
    <w:rsid w:val="000C3E64"/>
    <w:rsid w:val="000C5984"/>
    <w:rsid w:val="000C6F26"/>
    <w:rsid w:val="000D2F0B"/>
    <w:rsid w:val="000D37B5"/>
    <w:rsid w:val="000D4B44"/>
    <w:rsid w:val="000E0AD7"/>
    <w:rsid w:val="000E17AA"/>
    <w:rsid w:val="000E4EE6"/>
    <w:rsid w:val="000F1F72"/>
    <w:rsid w:val="00100FB9"/>
    <w:rsid w:val="00101506"/>
    <w:rsid w:val="00102AEE"/>
    <w:rsid w:val="00104E54"/>
    <w:rsid w:val="00106580"/>
    <w:rsid w:val="0011120C"/>
    <w:rsid w:val="00113B8E"/>
    <w:rsid w:val="00123047"/>
    <w:rsid w:val="00124469"/>
    <w:rsid w:val="0013279C"/>
    <w:rsid w:val="00132EDA"/>
    <w:rsid w:val="0013483E"/>
    <w:rsid w:val="0013735A"/>
    <w:rsid w:val="00137B39"/>
    <w:rsid w:val="00142C97"/>
    <w:rsid w:val="0014640F"/>
    <w:rsid w:val="00147563"/>
    <w:rsid w:val="001568FD"/>
    <w:rsid w:val="00156C77"/>
    <w:rsid w:val="0017105B"/>
    <w:rsid w:val="0017117C"/>
    <w:rsid w:val="00172DEF"/>
    <w:rsid w:val="00177699"/>
    <w:rsid w:val="00180C6F"/>
    <w:rsid w:val="0018182D"/>
    <w:rsid w:val="00186A4C"/>
    <w:rsid w:val="001906FA"/>
    <w:rsid w:val="0019270A"/>
    <w:rsid w:val="001928FA"/>
    <w:rsid w:val="00193CB9"/>
    <w:rsid w:val="001A306F"/>
    <w:rsid w:val="001B3E78"/>
    <w:rsid w:val="001B5C4E"/>
    <w:rsid w:val="001B6C98"/>
    <w:rsid w:val="001C75AA"/>
    <w:rsid w:val="001C78D7"/>
    <w:rsid w:val="001C7A49"/>
    <w:rsid w:val="001D5844"/>
    <w:rsid w:val="001E37CF"/>
    <w:rsid w:val="001E7800"/>
    <w:rsid w:val="001E7927"/>
    <w:rsid w:val="001F0575"/>
    <w:rsid w:val="001F3442"/>
    <w:rsid w:val="00200705"/>
    <w:rsid w:val="002009FA"/>
    <w:rsid w:val="002128C0"/>
    <w:rsid w:val="0021577E"/>
    <w:rsid w:val="002240FD"/>
    <w:rsid w:val="002248C3"/>
    <w:rsid w:val="00227BFB"/>
    <w:rsid w:val="00232FF3"/>
    <w:rsid w:val="00233569"/>
    <w:rsid w:val="00243164"/>
    <w:rsid w:val="00244188"/>
    <w:rsid w:val="00245501"/>
    <w:rsid w:val="0025641F"/>
    <w:rsid w:val="002579DE"/>
    <w:rsid w:val="0026092F"/>
    <w:rsid w:val="00261EDE"/>
    <w:rsid w:val="00270949"/>
    <w:rsid w:val="00273FDC"/>
    <w:rsid w:val="0028599A"/>
    <w:rsid w:val="002A087F"/>
    <w:rsid w:val="002A7B22"/>
    <w:rsid w:val="002B692E"/>
    <w:rsid w:val="002C20DF"/>
    <w:rsid w:val="002C3D34"/>
    <w:rsid w:val="002C67E5"/>
    <w:rsid w:val="002D130A"/>
    <w:rsid w:val="002D214F"/>
    <w:rsid w:val="002D6686"/>
    <w:rsid w:val="002D6A8F"/>
    <w:rsid w:val="002D7C08"/>
    <w:rsid w:val="002E05B4"/>
    <w:rsid w:val="002E0EE5"/>
    <w:rsid w:val="002E350E"/>
    <w:rsid w:val="002E3FAB"/>
    <w:rsid w:val="002E47FB"/>
    <w:rsid w:val="002E7DDA"/>
    <w:rsid w:val="002F05FC"/>
    <w:rsid w:val="002F4809"/>
    <w:rsid w:val="002F533E"/>
    <w:rsid w:val="002F7551"/>
    <w:rsid w:val="00302415"/>
    <w:rsid w:val="00313F56"/>
    <w:rsid w:val="003217C8"/>
    <w:rsid w:val="00332BFB"/>
    <w:rsid w:val="00332E54"/>
    <w:rsid w:val="00334989"/>
    <w:rsid w:val="003366EB"/>
    <w:rsid w:val="0034038E"/>
    <w:rsid w:val="003470D8"/>
    <w:rsid w:val="00350FFC"/>
    <w:rsid w:val="00354234"/>
    <w:rsid w:val="00356772"/>
    <w:rsid w:val="00357A5E"/>
    <w:rsid w:val="0036309D"/>
    <w:rsid w:val="00371160"/>
    <w:rsid w:val="00372B9D"/>
    <w:rsid w:val="00373EB3"/>
    <w:rsid w:val="00374705"/>
    <w:rsid w:val="00376D71"/>
    <w:rsid w:val="003814F1"/>
    <w:rsid w:val="00384ABD"/>
    <w:rsid w:val="00385FA5"/>
    <w:rsid w:val="0039753F"/>
    <w:rsid w:val="003B3AF1"/>
    <w:rsid w:val="003B5BED"/>
    <w:rsid w:val="003C7E60"/>
    <w:rsid w:val="003D1E9B"/>
    <w:rsid w:val="003D25C7"/>
    <w:rsid w:val="003D2BDA"/>
    <w:rsid w:val="003D3E69"/>
    <w:rsid w:val="003D62D5"/>
    <w:rsid w:val="003F44B8"/>
    <w:rsid w:val="003F4952"/>
    <w:rsid w:val="003F6C11"/>
    <w:rsid w:val="003F7388"/>
    <w:rsid w:val="004015D7"/>
    <w:rsid w:val="00401769"/>
    <w:rsid w:val="004210B1"/>
    <w:rsid w:val="00421E49"/>
    <w:rsid w:val="0042372E"/>
    <w:rsid w:val="0042385E"/>
    <w:rsid w:val="00425051"/>
    <w:rsid w:val="004273DB"/>
    <w:rsid w:val="004311D0"/>
    <w:rsid w:val="0043402A"/>
    <w:rsid w:val="00434339"/>
    <w:rsid w:val="0044124A"/>
    <w:rsid w:val="004434F4"/>
    <w:rsid w:val="0044642E"/>
    <w:rsid w:val="0044680E"/>
    <w:rsid w:val="00451BC5"/>
    <w:rsid w:val="0045451B"/>
    <w:rsid w:val="00454B4C"/>
    <w:rsid w:val="00456928"/>
    <w:rsid w:val="004621AA"/>
    <w:rsid w:val="004664C6"/>
    <w:rsid w:val="00471BDC"/>
    <w:rsid w:val="004743CC"/>
    <w:rsid w:val="00474F23"/>
    <w:rsid w:val="004825B7"/>
    <w:rsid w:val="00483E5F"/>
    <w:rsid w:val="00487EC8"/>
    <w:rsid w:val="00493D54"/>
    <w:rsid w:val="004A0FBE"/>
    <w:rsid w:val="004A2B4B"/>
    <w:rsid w:val="004C0D0F"/>
    <w:rsid w:val="004C1F11"/>
    <w:rsid w:val="004D0553"/>
    <w:rsid w:val="004D1753"/>
    <w:rsid w:val="004D1EF4"/>
    <w:rsid w:val="004D6EBA"/>
    <w:rsid w:val="004E1919"/>
    <w:rsid w:val="004E3425"/>
    <w:rsid w:val="004E7925"/>
    <w:rsid w:val="004F0AAF"/>
    <w:rsid w:val="004F1F15"/>
    <w:rsid w:val="00500A70"/>
    <w:rsid w:val="00501902"/>
    <w:rsid w:val="00502F34"/>
    <w:rsid w:val="00507284"/>
    <w:rsid w:val="00507CA2"/>
    <w:rsid w:val="00513586"/>
    <w:rsid w:val="00513AB9"/>
    <w:rsid w:val="0051492E"/>
    <w:rsid w:val="005307FB"/>
    <w:rsid w:val="00541BE6"/>
    <w:rsid w:val="00546696"/>
    <w:rsid w:val="00552C97"/>
    <w:rsid w:val="00555D39"/>
    <w:rsid w:val="005642D6"/>
    <w:rsid w:val="00566733"/>
    <w:rsid w:val="00570537"/>
    <w:rsid w:val="00570B83"/>
    <w:rsid w:val="005724EB"/>
    <w:rsid w:val="005A4384"/>
    <w:rsid w:val="005A7F2D"/>
    <w:rsid w:val="005B1C71"/>
    <w:rsid w:val="005B215F"/>
    <w:rsid w:val="005B3E1D"/>
    <w:rsid w:val="005B636B"/>
    <w:rsid w:val="005C01B3"/>
    <w:rsid w:val="005C27DD"/>
    <w:rsid w:val="005C6511"/>
    <w:rsid w:val="005C6D5B"/>
    <w:rsid w:val="005C78A0"/>
    <w:rsid w:val="005D15ED"/>
    <w:rsid w:val="005D52D8"/>
    <w:rsid w:val="005D7F3C"/>
    <w:rsid w:val="005E4C7A"/>
    <w:rsid w:val="005E7283"/>
    <w:rsid w:val="005E7652"/>
    <w:rsid w:val="005F3812"/>
    <w:rsid w:val="00602973"/>
    <w:rsid w:val="0060619A"/>
    <w:rsid w:val="006061E8"/>
    <w:rsid w:val="006174E9"/>
    <w:rsid w:val="00625599"/>
    <w:rsid w:val="00627F4E"/>
    <w:rsid w:val="00631256"/>
    <w:rsid w:val="00631FBC"/>
    <w:rsid w:val="00634AB5"/>
    <w:rsid w:val="00640D43"/>
    <w:rsid w:val="0065233D"/>
    <w:rsid w:val="006612D6"/>
    <w:rsid w:val="006676A5"/>
    <w:rsid w:val="00667D20"/>
    <w:rsid w:val="006721D4"/>
    <w:rsid w:val="00674953"/>
    <w:rsid w:val="006804C7"/>
    <w:rsid w:val="0068342E"/>
    <w:rsid w:val="00686613"/>
    <w:rsid w:val="0069570D"/>
    <w:rsid w:val="006976E4"/>
    <w:rsid w:val="0069786B"/>
    <w:rsid w:val="006B5013"/>
    <w:rsid w:val="006C2F01"/>
    <w:rsid w:val="006C3326"/>
    <w:rsid w:val="006C42CB"/>
    <w:rsid w:val="006C5225"/>
    <w:rsid w:val="006C5672"/>
    <w:rsid w:val="006C72C2"/>
    <w:rsid w:val="006E2A3C"/>
    <w:rsid w:val="006F3DE2"/>
    <w:rsid w:val="006F455E"/>
    <w:rsid w:val="006F5C49"/>
    <w:rsid w:val="006F7F58"/>
    <w:rsid w:val="00706F17"/>
    <w:rsid w:val="007126AE"/>
    <w:rsid w:val="007216CD"/>
    <w:rsid w:val="00726D59"/>
    <w:rsid w:val="007335A1"/>
    <w:rsid w:val="007357E2"/>
    <w:rsid w:val="00744819"/>
    <w:rsid w:val="00745E47"/>
    <w:rsid w:val="00776661"/>
    <w:rsid w:val="00781F47"/>
    <w:rsid w:val="00784626"/>
    <w:rsid w:val="0078557E"/>
    <w:rsid w:val="0078596C"/>
    <w:rsid w:val="0079318E"/>
    <w:rsid w:val="007936F9"/>
    <w:rsid w:val="0079597D"/>
    <w:rsid w:val="00795A71"/>
    <w:rsid w:val="007979B8"/>
    <w:rsid w:val="00797E5B"/>
    <w:rsid w:val="007A1839"/>
    <w:rsid w:val="007A1F18"/>
    <w:rsid w:val="007A3937"/>
    <w:rsid w:val="007B26A4"/>
    <w:rsid w:val="007B7160"/>
    <w:rsid w:val="007B7F8E"/>
    <w:rsid w:val="007C26D2"/>
    <w:rsid w:val="007C459D"/>
    <w:rsid w:val="007C4A8C"/>
    <w:rsid w:val="007D151A"/>
    <w:rsid w:val="007D1E86"/>
    <w:rsid w:val="007E0678"/>
    <w:rsid w:val="007E1BCB"/>
    <w:rsid w:val="007E4D11"/>
    <w:rsid w:val="007E6CE2"/>
    <w:rsid w:val="007F748F"/>
    <w:rsid w:val="0080463E"/>
    <w:rsid w:val="00807A5E"/>
    <w:rsid w:val="00813FD5"/>
    <w:rsid w:val="0082212C"/>
    <w:rsid w:val="008311FD"/>
    <w:rsid w:val="00834F95"/>
    <w:rsid w:val="00835641"/>
    <w:rsid w:val="00835C37"/>
    <w:rsid w:val="00835FE1"/>
    <w:rsid w:val="008412CF"/>
    <w:rsid w:val="00847E2D"/>
    <w:rsid w:val="0085253B"/>
    <w:rsid w:val="00860739"/>
    <w:rsid w:val="00860807"/>
    <w:rsid w:val="00863A48"/>
    <w:rsid w:val="00863C61"/>
    <w:rsid w:val="00870738"/>
    <w:rsid w:val="00874921"/>
    <w:rsid w:val="00882451"/>
    <w:rsid w:val="00882538"/>
    <w:rsid w:val="0088642B"/>
    <w:rsid w:val="00896847"/>
    <w:rsid w:val="008A39B4"/>
    <w:rsid w:val="008B0324"/>
    <w:rsid w:val="008B39E5"/>
    <w:rsid w:val="008B4218"/>
    <w:rsid w:val="008C3F91"/>
    <w:rsid w:val="008C46BA"/>
    <w:rsid w:val="008C4758"/>
    <w:rsid w:val="008D385F"/>
    <w:rsid w:val="008D4B0F"/>
    <w:rsid w:val="008D713B"/>
    <w:rsid w:val="008E0DFA"/>
    <w:rsid w:val="008E63E6"/>
    <w:rsid w:val="008F1670"/>
    <w:rsid w:val="008F5411"/>
    <w:rsid w:val="00901976"/>
    <w:rsid w:val="00901DE0"/>
    <w:rsid w:val="009052D7"/>
    <w:rsid w:val="009060E3"/>
    <w:rsid w:val="00910441"/>
    <w:rsid w:val="0091209D"/>
    <w:rsid w:val="00912292"/>
    <w:rsid w:val="0091385A"/>
    <w:rsid w:val="009155A1"/>
    <w:rsid w:val="00920D75"/>
    <w:rsid w:val="00923174"/>
    <w:rsid w:val="0092523B"/>
    <w:rsid w:val="00925E85"/>
    <w:rsid w:val="009456D9"/>
    <w:rsid w:val="00947C70"/>
    <w:rsid w:val="00950508"/>
    <w:rsid w:val="00956B8B"/>
    <w:rsid w:val="009572D6"/>
    <w:rsid w:val="00962020"/>
    <w:rsid w:val="00972D9F"/>
    <w:rsid w:val="009733CA"/>
    <w:rsid w:val="00977EC3"/>
    <w:rsid w:val="00992A47"/>
    <w:rsid w:val="00994275"/>
    <w:rsid w:val="009A1018"/>
    <w:rsid w:val="009A6E09"/>
    <w:rsid w:val="009B1269"/>
    <w:rsid w:val="009B3AC8"/>
    <w:rsid w:val="009C4CB0"/>
    <w:rsid w:val="009C6524"/>
    <w:rsid w:val="009D2254"/>
    <w:rsid w:val="009D574F"/>
    <w:rsid w:val="009E20BB"/>
    <w:rsid w:val="009F543E"/>
    <w:rsid w:val="00A00BD8"/>
    <w:rsid w:val="00A05FF7"/>
    <w:rsid w:val="00A0719A"/>
    <w:rsid w:val="00A13E6E"/>
    <w:rsid w:val="00A4455E"/>
    <w:rsid w:val="00A4687D"/>
    <w:rsid w:val="00A50263"/>
    <w:rsid w:val="00A55AFD"/>
    <w:rsid w:val="00A572A4"/>
    <w:rsid w:val="00A64860"/>
    <w:rsid w:val="00A677C4"/>
    <w:rsid w:val="00A70203"/>
    <w:rsid w:val="00A73DA5"/>
    <w:rsid w:val="00A74521"/>
    <w:rsid w:val="00A916CD"/>
    <w:rsid w:val="00AA112C"/>
    <w:rsid w:val="00AA2D5A"/>
    <w:rsid w:val="00AA61DF"/>
    <w:rsid w:val="00AA709E"/>
    <w:rsid w:val="00AC4B6B"/>
    <w:rsid w:val="00AC5AB9"/>
    <w:rsid w:val="00AC7F87"/>
    <w:rsid w:val="00AD580B"/>
    <w:rsid w:val="00AD68F2"/>
    <w:rsid w:val="00AE1A46"/>
    <w:rsid w:val="00AE47EC"/>
    <w:rsid w:val="00AE4D7E"/>
    <w:rsid w:val="00AE5301"/>
    <w:rsid w:val="00AF3DF2"/>
    <w:rsid w:val="00B04D79"/>
    <w:rsid w:val="00B06A1C"/>
    <w:rsid w:val="00B10A2F"/>
    <w:rsid w:val="00B13B1D"/>
    <w:rsid w:val="00B1473E"/>
    <w:rsid w:val="00B147B6"/>
    <w:rsid w:val="00B16E33"/>
    <w:rsid w:val="00B178B6"/>
    <w:rsid w:val="00B256D2"/>
    <w:rsid w:val="00B26BD7"/>
    <w:rsid w:val="00B27734"/>
    <w:rsid w:val="00B27E35"/>
    <w:rsid w:val="00B30D53"/>
    <w:rsid w:val="00B34AD6"/>
    <w:rsid w:val="00B378C7"/>
    <w:rsid w:val="00B456CE"/>
    <w:rsid w:val="00B50407"/>
    <w:rsid w:val="00B5108D"/>
    <w:rsid w:val="00B515C8"/>
    <w:rsid w:val="00B52444"/>
    <w:rsid w:val="00B526F0"/>
    <w:rsid w:val="00B52B0E"/>
    <w:rsid w:val="00B625DD"/>
    <w:rsid w:val="00B63535"/>
    <w:rsid w:val="00B655D3"/>
    <w:rsid w:val="00B65E62"/>
    <w:rsid w:val="00B7230B"/>
    <w:rsid w:val="00B72329"/>
    <w:rsid w:val="00B76B0A"/>
    <w:rsid w:val="00B8143A"/>
    <w:rsid w:val="00B82806"/>
    <w:rsid w:val="00B8342C"/>
    <w:rsid w:val="00B9092D"/>
    <w:rsid w:val="00B90C86"/>
    <w:rsid w:val="00B956D1"/>
    <w:rsid w:val="00BB0873"/>
    <w:rsid w:val="00BB112C"/>
    <w:rsid w:val="00BB44FE"/>
    <w:rsid w:val="00BB4A96"/>
    <w:rsid w:val="00BC3DA1"/>
    <w:rsid w:val="00BC4B17"/>
    <w:rsid w:val="00BD05F5"/>
    <w:rsid w:val="00BD2411"/>
    <w:rsid w:val="00BD5266"/>
    <w:rsid w:val="00BE69E7"/>
    <w:rsid w:val="00BF37DC"/>
    <w:rsid w:val="00BF45BF"/>
    <w:rsid w:val="00BF6346"/>
    <w:rsid w:val="00BF6737"/>
    <w:rsid w:val="00C07694"/>
    <w:rsid w:val="00C106E1"/>
    <w:rsid w:val="00C117AA"/>
    <w:rsid w:val="00C12793"/>
    <w:rsid w:val="00C129DA"/>
    <w:rsid w:val="00C14CBF"/>
    <w:rsid w:val="00C150DE"/>
    <w:rsid w:val="00C16108"/>
    <w:rsid w:val="00C23F32"/>
    <w:rsid w:val="00C32800"/>
    <w:rsid w:val="00C34B79"/>
    <w:rsid w:val="00C3556D"/>
    <w:rsid w:val="00C402EE"/>
    <w:rsid w:val="00C41600"/>
    <w:rsid w:val="00C42D58"/>
    <w:rsid w:val="00C46E6D"/>
    <w:rsid w:val="00C52A82"/>
    <w:rsid w:val="00C55862"/>
    <w:rsid w:val="00C57944"/>
    <w:rsid w:val="00C66508"/>
    <w:rsid w:val="00C74740"/>
    <w:rsid w:val="00C95A9E"/>
    <w:rsid w:val="00CA0C4C"/>
    <w:rsid w:val="00CB2071"/>
    <w:rsid w:val="00CB6AAE"/>
    <w:rsid w:val="00CC4B38"/>
    <w:rsid w:val="00CC7408"/>
    <w:rsid w:val="00CC7B13"/>
    <w:rsid w:val="00CD264B"/>
    <w:rsid w:val="00CE03A3"/>
    <w:rsid w:val="00CE1911"/>
    <w:rsid w:val="00CE24CB"/>
    <w:rsid w:val="00CE4153"/>
    <w:rsid w:val="00CE4533"/>
    <w:rsid w:val="00CF38E2"/>
    <w:rsid w:val="00CF3E0F"/>
    <w:rsid w:val="00CF5EA4"/>
    <w:rsid w:val="00D00FE1"/>
    <w:rsid w:val="00D01622"/>
    <w:rsid w:val="00D01944"/>
    <w:rsid w:val="00D06A41"/>
    <w:rsid w:val="00D122AD"/>
    <w:rsid w:val="00D141AD"/>
    <w:rsid w:val="00D16062"/>
    <w:rsid w:val="00D2119F"/>
    <w:rsid w:val="00D23D9B"/>
    <w:rsid w:val="00D32AF7"/>
    <w:rsid w:val="00D33682"/>
    <w:rsid w:val="00D367C7"/>
    <w:rsid w:val="00D46A94"/>
    <w:rsid w:val="00D47971"/>
    <w:rsid w:val="00D502D8"/>
    <w:rsid w:val="00D5479D"/>
    <w:rsid w:val="00D5565E"/>
    <w:rsid w:val="00D65D72"/>
    <w:rsid w:val="00D70541"/>
    <w:rsid w:val="00D7244D"/>
    <w:rsid w:val="00D755D7"/>
    <w:rsid w:val="00D75A42"/>
    <w:rsid w:val="00D808F1"/>
    <w:rsid w:val="00D85914"/>
    <w:rsid w:val="00D912B5"/>
    <w:rsid w:val="00D91925"/>
    <w:rsid w:val="00DA386C"/>
    <w:rsid w:val="00DA551B"/>
    <w:rsid w:val="00DA66CA"/>
    <w:rsid w:val="00DA7703"/>
    <w:rsid w:val="00DB2873"/>
    <w:rsid w:val="00DC1600"/>
    <w:rsid w:val="00DC35E9"/>
    <w:rsid w:val="00DC4F49"/>
    <w:rsid w:val="00DD1B35"/>
    <w:rsid w:val="00DD41EE"/>
    <w:rsid w:val="00DD521B"/>
    <w:rsid w:val="00DD7C71"/>
    <w:rsid w:val="00DE43B7"/>
    <w:rsid w:val="00DF5915"/>
    <w:rsid w:val="00DF5A29"/>
    <w:rsid w:val="00E04282"/>
    <w:rsid w:val="00E06ED4"/>
    <w:rsid w:val="00E10534"/>
    <w:rsid w:val="00E20581"/>
    <w:rsid w:val="00E216DB"/>
    <w:rsid w:val="00E24A06"/>
    <w:rsid w:val="00E2586C"/>
    <w:rsid w:val="00E25A64"/>
    <w:rsid w:val="00E363F6"/>
    <w:rsid w:val="00E37EE7"/>
    <w:rsid w:val="00E453BF"/>
    <w:rsid w:val="00E47DBF"/>
    <w:rsid w:val="00E5056A"/>
    <w:rsid w:val="00E533B6"/>
    <w:rsid w:val="00E56957"/>
    <w:rsid w:val="00E57602"/>
    <w:rsid w:val="00E57855"/>
    <w:rsid w:val="00E644B5"/>
    <w:rsid w:val="00E70533"/>
    <w:rsid w:val="00E717D0"/>
    <w:rsid w:val="00E84AAB"/>
    <w:rsid w:val="00E84FA5"/>
    <w:rsid w:val="00E91898"/>
    <w:rsid w:val="00E95811"/>
    <w:rsid w:val="00EA335B"/>
    <w:rsid w:val="00EA4244"/>
    <w:rsid w:val="00EA4B72"/>
    <w:rsid w:val="00EA5180"/>
    <w:rsid w:val="00EB7D0F"/>
    <w:rsid w:val="00EC387C"/>
    <w:rsid w:val="00EC4713"/>
    <w:rsid w:val="00EC5FEF"/>
    <w:rsid w:val="00ED381E"/>
    <w:rsid w:val="00ED50A4"/>
    <w:rsid w:val="00EE135C"/>
    <w:rsid w:val="00EE32F4"/>
    <w:rsid w:val="00EE44E3"/>
    <w:rsid w:val="00EE5366"/>
    <w:rsid w:val="00EF05A0"/>
    <w:rsid w:val="00EF11CA"/>
    <w:rsid w:val="00EF162D"/>
    <w:rsid w:val="00EF201F"/>
    <w:rsid w:val="00EF6BF4"/>
    <w:rsid w:val="00F04042"/>
    <w:rsid w:val="00F1026B"/>
    <w:rsid w:val="00F13EE7"/>
    <w:rsid w:val="00F235B0"/>
    <w:rsid w:val="00F25AD7"/>
    <w:rsid w:val="00F34540"/>
    <w:rsid w:val="00F36708"/>
    <w:rsid w:val="00F5566D"/>
    <w:rsid w:val="00F615D3"/>
    <w:rsid w:val="00F66B28"/>
    <w:rsid w:val="00F66EF9"/>
    <w:rsid w:val="00F73689"/>
    <w:rsid w:val="00F80E26"/>
    <w:rsid w:val="00F87971"/>
    <w:rsid w:val="00F90129"/>
    <w:rsid w:val="00F94415"/>
    <w:rsid w:val="00FA51C1"/>
    <w:rsid w:val="00FB737E"/>
    <w:rsid w:val="00FB7E50"/>
    <w:rsid w:val="00FC59E5"/>
    <w:rsid w:val="00FC5D5F"/>
    <w:rsid w:val="00FC764D"/>
    <w:rsid w:val="00FD4038"/>
    <w:rsid w:val="00FD6A05"/>
    <w:rsid w:val="00FE4A4E"/>
    <w:rsid w:val="00FE5F36"/>
    <w:rsid w:val="00FE738D"/>
    <w:rsid w:val="00FF11D8"/>
    <w:rsid w:val="00FF6C9C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BD91C0"/>
  <w15:docId w15:val="{C8CEC189-787D-4012-805D-83E7DE1E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60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D7F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648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4C7A"/>
    <w:pPr>
      <w:spacing w:before="100" w:beforeAutospacing="1" w:after="100" w:afterAutospacing="1"/>
    </w:pPr>
  </w:style>
  <w:style w:type="character" w:customStyle="1" w:styleId="titulo-parrafo">
    <w:name w:val="titulo-parrafo"/>
    <w:basedOn w:val="Fuentedeprrafopredeter"/>
    <w:rsid w:val="005E4C7A"/>
  </w:style>
  <w:style w:type="paragraph" w:customStyle="1" w:styleId="Style1">
    <w:name w:val="Style 1"/>
    <w:basedOn w:val="Normal"/>
    <w:uiPriority w:val="99"/>
    <w:rsid w:val="00232FF3"/>
    <w:pPr>
      <w:widowControl w:val="0"/>
      <w:autoSpaceDE w:val="0"/>
      <w:autoSpaceDN w:val="0"/>
      <w:adjustRightInd w:val="0"/>
    </w:pPr>
  </w:style>
  <w:style w:type="paragraph" w:customStyle="1" w:styleId="Style15">
    <w:name w:val="Style 15"/>
    <w:basedOn w:val="Normal"/>
    <w:uiPriority w:val="99"/>
    <w:rsid w:val="00232FF3"/>
    <w:pPr>
      <w:widowControl w:val="0"/>
      <w:autoSpaceDE w:val="0"/>
      <w:autoSpaceDN w:val="0"/>
      <w:spacing w:line="208" w:lineRule="auto"/>
      <w:ind w:left="432"/>
    </w:pPr>
    <w:rPr>
      <w:rFonts w:ascii="Bookman Old Style" w:hAnsi="Bookman Old Style" w:cs="Bookman Old Style"/>
      <w:sz w:val="23"/>
      <w:szCs w:val="23"/>
    </w:rPr>
  </w:style>
  <w:style w:type="character" w:customStyle="1" w:styleId="CharacterStyle4">
    <w:name w:val="Character Style 4"/>
    <w:uiPriority w:val="99"/>
    <w:rsid w:val="00232FF3"/>
    <w:rPr>
      <w:rFonts w:ascii="Bookman Old Style" w:hAnsi="Bookman Old Style"/>
      <w:sz w:val="23"/>
    </w:rPr>
  </w:style>
  <w:style w:type="paragraph" w:styleId="Sinespaciado">
    <w:name w:val="No Spacing"/>
    <w:uiPriority w:val="1"/>
    <w:qFormat/>
    <w:rsid w:val="005D7F3C"/>
    <w:rPr>
      <w:sz w:val="24"/>
      <w:szCs w:val="24"/>
      <w:lang w:val="en-GB"/>
    </w:rPr>
  </w:style>
  <w:style w:type="character" w:customStyle="1" w:styleId="Ttulo1Car">
    <w:name w:val="Título 1 Car"/>
    <w:link w:val="Ttulo1"/>
    <w:uiPriority w:val="9"/>
    <w:rsid w:val="005D7F3C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Style11">
    <w:name w:val="Style 11"/>
    <w:basedOn w:val="Normal"/>
    <w:uiPriority w:val="99"/>
    <w:rsid w:val="000D37B5"/>
    <w:pPr>
      <w:widowControl w:val="0"/>
      <w:autoSpaceDE w:val="0"/>
      <w:autoSpaceDN w:val="0"/>
      <w:spacing w:before="360"/>
      <w:ind w:right="72"/>
      <w:jc w:val="both"/>
    </w:pPr>
    <w:rPr>
      <w:rFonts w:ascii="Tahoma" w:hAnsi="Tahoma" w:cs="Tahoma"/>
      <w:sz w:val="20"/>
      <w:szCs w:val="20"/>
    </w:rPr>
  </w:style>
  <w:style w:type="paragraph" w:customStyle="1" w:styleId="Style17">
    <w:name w:val="Style 17"/>
    <w:basedOn w:val="Normal"/>
    <w:uiPriority w:val="99"/>
    <w:rsid w:val="000D37B5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CharacterStyle2">
    <w:name w:val="Character Style 2"/>
    <w:uiPriority w:val="99"/>
    <w:rsid w:val="000D37B5"/>
    <w:rPr>
      <w:rFonts w:ascii="Tahoma" w:hAnsi="Tahoma"/>
      <w:sz w:val="20"/>
    </w:rPr>
  </w:style>
  <w:style w:type="paragraph" w:customStyle="1" w:styleId="Style10">
    <w:name w:val="Style 10"/>
    <w:basedOn w:val="Normal"/>
    <w:uiPriority w:val="99"/>
    <w:rsid w:val="006C42CB"/>
    <w:pPr>
      <w:widowControl w:val="0"/>
      <w:autoSpaceDE w:val="0"/>
      <w:autoSpaceDN w:val="0"/>
      <w:spacing w:before="180"/>
      <w:ind w:left="1368"/>
      <w:jc w:val="both"/>
    </w:pPr>
    <w:rPr>
      <w:rFonts w:ascii="Tahoma" w:hAnsi="Tahoma" w:cs="Tahoma"/>
      <w:sz w:val="20"/>
      <w:szCs w:val="20"/>
    </w:rPr>
  </w:style>
  <w:style w:type="paragraph" w:customStyle="1" w:styleId="Cuerpo">
    <w:name w:val="Cuerpo"/>
    <w:rsid w:val="00D5479D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Encabezamiento3">
    <w:name w:val="Encabezamiento 3"/>
    <w:next w:val="Cuerpo"/>
    <w:rsid w:val="00D5479D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Cuerpoconvieta">
    <w:name w:val="Cuerpo con viñeta"/>
    <w:rsid w:val="00D5479D"/>
    <w:rPr>
      <w:rFonts w:ascii="Helvetica" w:eastAsia="ヒラギノ角ゴ Pro W3" w:hAnsi="Helvetica"/>
      <w:color w:val="000000"/>
      <w:sz w:val="24"/>
      <w:lang w:val="es-ES_tradnl"/>
    </w:rPr>
  </w:style>
  <w:style w:type="numbering" w:customStyle="1" w:styleId="Vieta">
    <w:name w:val="Viñeta"/>
    <w:rsid w:val="00D5479D"/>
  </w:style>
  <w:style w:type="paragraph" w:customStyle="1" w:styleId="TextoindependienteNumerodepregunta">
    <w:name w:val="Texto independiente.Numero de pregunta"/>
    <w:basedOn w:val="Normal"/>
    <w:rsid w:val="00C66508"/>
    <w:pPr>
      <w:spacing w:before="120" w:after="120"/>
      <w:jc w:val="center"/>
    </w:pPr>
    <w:rPr>
      <w:rFonts w:ascii="Arial" w:hAnsi="Arial"/>
      <w:sz w:val="50"/>
      <w:szCs w:val="20"/>
    </w:rPr>
  </w:style>
  <w:style w:type="paragraph" w:styleId="Prrafodelista">
    <w:name w:val="List Paragraph"/>
    <w:basedOn w:val="Normal"/>
    <w:uiPriority w:val="34"/>
    <w:qFormat/>
    <w:rsid w:val="00C66508"/>
    <w:pPr>
      <w:ind w:left="708"/>
    </w:pPr>
    <w:rPr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02A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02AEE"/>
    <w:rPr>
      <w:sz w:val="24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02A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02AEE"/>
    <w:rPr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A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02AEE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412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44124A"/>
    <w:rPr>
      <w:color w:val="800080"/>
      <w:u w:val="single"/>
    </w:rPr>
  </w:style>
  <w:style w:type="character" w:styleId="nfasis">
    <w:name w:val="Emphasis"/>
    <w:uiPriority w:val="20"/>
    <w:qFormat/>
    <w:rsid w:val="0044124A"/>
    <w:rPr>
      <w:i/>
      <w:iCs/>
    </w:rPr>
  </w:style>
  <w:style w:type="paragraph" w:customStyle="1" w:styleId="a">
    <w:name w:val="a"/>
    <w:basedOn w:val="Normal"/>
    <w:rsid w:val="0044124A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E56957"/>
    <w:rPr>
      <w:b/>
      <w:bCs/>
    </w:rPr>
  </w:style>
  <w:style w:type="paragraph" w:customStyle="1" w:styleId="Standard">
    <w:name w:val="Standard"/>
    <w:rsid w:val="004E3425"/>
    <w:pPr>
      <w:suppressAutoHyphens/>
      <w:autoSpaceDN w:val="0"/>
    </w:pPr>
    <w:rPr>
      <w:kern w:val="3"/>
      <w:sz w:val="28"/>
      <w:lang w:eastAsia="zh-CN"/>
    </w:rPr>
  </w:style>
  <w:style w:type="paragraph" w:customStyle="1" w:styleId="TableContents">
    <w:name w:val="Table Contents"/>
    <w:basedOn w:val="Standard"/>
    <w:rsid w:val="004E3425"/>
    <w:pPr>
      <w:suppressLineNumbers/>
    </w:pPr>
  </w:style>
  <w:style w:type="paragraph" w:customStyle="1" w:styleId="TableHeading">
    <w:name w:val="Table Heading"/>
    <w:basedOn w:val="TableContents"/>
    <w:rsid w:val="004E3425"/>
    <w:pPr>
      <w:jc w:val="center"/>
    </w:pPr>
    <w:rPr>
      <w:b/>
      <w:bCs/>
    </w:rPr>
  </w:style>
  <w:style w:type="character" w:styleId="Mencinsinresolver">
    <w:name w:val="Unresolved Mention"/>
    <w:uiPriority w:val="99"/>
    <w:semiHidden/>
    <w:unhideWhenUsed/>
    <w:rsid w:val="004E342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61ED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1ED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tacion@camarag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3F4B9-B45A-4517-90D3-E263DF27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 que los contratos a adjudicar forman parte de la ejecución de un Programa ya aprobado por el Pleno de la Cámara, se adjun</vt:lpstr>
    </vt:vector>
  </TitlesOfParts>
  <Company>casa</Company>
  <LinksUpToDate>false</LinksUpToDate>
  <CharactersWithSpaces>8518</CharactersWithSpaces>
  <SharedDoc>false</SharedDoc>
  <HLinks>
    <vt:vector size="12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mailto:juridico@camaragc.es</vt:lpwstr>
      </vt:variant>
      <vt:variant>
        <vt:lpwstr/>
      </vt:variant>
      <vt:variant>
        <vt:i4>3473415</vt:i4>
      </vt:variant>
      <vt:variant>
        <vt:i4>41628</vt:i4>
      </vt:variant>
      <vt:variant>
        <vt:i4>1025</vt:i4>
      </vt:variant>
      <vt:variant>
        <vt:i4>1</vt:i4>
      </vt:variant>
      <vt:variant>
        <vt:lpwstr>cid:image001.png@01CCB650.C441FE80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 que los contratos a adjudicar forman parte de la ejecución de un Programa ya aprobado por el Pleno de la Cámara, se adjun</dc:title>
  <dc:creator>Nicolas</dc:creator>
  <cp:lastModifiedBy>Laura Ramírez Barbosa</cp:lastModifiedBy>
  <cp:revision>2</cp:revision>
  <cp:lastPrinted>2022-01-03T11:30:00Z</cp:lastPrinted>
  <dcterms:created xsi:type="dcterms:W3CDTF">2025-07-16T11:57:00Z</dcterms:created>
  <dcterms:modified xsi:type="dcterms:W3CDTF">2025-07-16T11:57:00Z</dcterms:modified>
</cp:coreProperties>
</file>